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E7E9" w14:textId="718CDBF8" w:rsidR="0096384A" w:rsidRPr="0096384A" w:rsidRDefault="003E2D80" w:rsidP="0096384A">
      <w:pPr>
        <w:jc w:val="center"/>
        <w:rPr>
          <w:rFonts w:ascii="Lato" w:hAnsi="Lato"/>
          <w:b/>
          <w:bCs/>
          <w:color w:val="000000" w:themeColor="text1"/>
        </w:rPr>
      </w:pPr>
      <w:r w:rsidRPr="0096384A">
        <w:rPr>
          <w:rFonts w:ascii="Lato" w:hAnsi="Lato"/>
          <w:b/>
          <w:bCs/>
          <w:color w:val="000000" w:themeColor="text1"/>
        </w:rPr>
        <w:t>REGULAMIN SLAMU POETYCKIEGO</w:t>
      </w:r>
    </w:p>
    <w:p w14:paraId="4ED94974" w14:textId="77777777" w:rsidR="0096384A" w:rsidRPr="0096384A" w:rsidRDefault="0096384A" w:rsidP="0096384A">
      <w:pPr>
        <w:jc w:val="center"/>
        <w:rPr>
          <w:rFonts w:ascii="Lato" w:hAnsi="Lato"/>
          <w:b/>
          <w:bCs/>
          <w:color w:val="000000" w:themeColor="text1"/>
        </w:rPr>
      </w:pPr>
      <w:r w:rsidRPr="0096384A">
        <w:rPr>
          <w:rFonts w:ascii="Lato" w:hAnsi="Lato"/>
          <w:b/>
          <w:bCs/>
          <w:color w:val="000000" w:themeColor="text1"/>
        </w:rPr>
        <w:t>w</w:t>
      </w:r>
      <w:r w:rsidR="002C0CD4" w:rsidRPr="0096384A">
        <w:rPr>
          <w:rFonts w:ascii="Lato" w:hAnsi="Lato"/>
          <w:b/>
          <w:bCs/>
          <w:color w:val="000000" w:themeColor="text1"/>
        </w:rPr>
        <w:t xml:space="preserve"> </w:t>
      </w:r>
      <w:r w:rsidRPr="0096384A">
        <w:rPr>
          <w:rFonts w:ascii="Lato" w:hAnsi="Lato"/>
          <w:b/>
          <w:bCs/>
          <w:color w:val="000000" w:themeColor="text1"/>
        </w:rPr>
        <w:t xml:space="preserve">Centrum Kultury „Dworek </w:t>
      </w:r>
      <w:proofErr w:type="spellStart"/>
      <w:r w:rsidRPr="0096384A">
        <w:rPr>
          <w:rFonts w:ascii="Lato" w:hAnsi="Lato"/>
          <w:b/>
          <w:bCs/>
          <w:color w:val="000000" w:themeColor="text1"/>
        </w:rPr>
        <w:t>Białoprądnicki</w:t>
      </w:r>
      <w:proofErr w:type="spellEnd"/>
      <w:r w:rsidRPr="0096384A">
        <w:rPr>
          <w:rFonts w:ascii="Lato" w:hAnsi="Lato"/>
          <w:b/>
          <w:bCs/>
          <w:color w:val="000000" w:themeColor="text1"/>
        </w:rPr>
        <w:t xml:space="preserve">” </w:t>
      </w:r>
    </w:p>
    <w:p w14:paraId="7CB3E89D" w14:textId="7864D200" w:rsidR="0096384A" w:rsidRPr="0096384A" w:rsidRDefault="0096384A" w:rsidP="0096384A">
      <w:pPr>
        <w:jc w:val="center"/>
        <w:rPr>
          <w:rFonts w:ascii="Lato" w:hAnsi="Lato"/>
          <w:b/>
          <w:bCs/>
          <w:color w:val="000000" w:themeColor="text1"/>
        </w:rPr>
      </w:pPr>
      <w:r w:rsidRPr="0096384A">
        <w:rPr>
          <w:rFonts w:ascii="Lato" w:hAnsi="Lato"/>
          <w:b/>
          <w:bCs/>
          <w:color w:val="000000" w:themeColor="text1"/>
        </w:rPr>
        <w:t>23.02.2026</w:t>
      </w:r>
    </w:p>
    <w:p w14:paraId="14922FE0" w14:textId="77777777" w:rsidR="003E2D80" w:rsidRPr="008C4222" w:rsidRDefault="003E2D80">
      <w:pPr>
        <w:rPr>
          <w:rFonts w:ascii="Lato" w:hAnsi="Lato"/>
          <w:color w:val="000000" w:themeColor="text1"/>
        </w:rPr>
      </w:pPr>
    </w:p>
    <w:p w14:paraId="003A3918" w14:textId="2B617BD3" w:rsidR="003E2D80" w:rsidRPr="008C4222" w:rsidRDefault="003E2D80">
      <w:pPr>
        <w:rPr>
          <w:rFonts w:ascii="Lato" w:hAnsi="Lato"/>
          <w:color w:val="000000" w:themeColor="text1"/>
        </w:rPr>
      </w:pPr>
      <w:r w:rsidRPr="008C4222">
        <w:rPr>
          <w:rFonts w:ascii="Lato" w:hAnsi="Lato"/>
          <w:color w:val="000000" w:themeColor="text1"/>
        </w:rPr>
        <w:t>I . POSTANOWIENIA OGÓLNE</w:t>
      </w:r>
    </w:p>
    <w:p w14:paraId="2E333F11" w14:textId="0837A2F6" w:rsidR="003E2D80" w:rsidRPr="008C4222" w:rsidRDefault="003E2D80" w:rsidP="008C4222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</w:rPr>
      </w:pPr>
      <w:r w:rsidRPr="008C4222">
        <w:rPr>
          <w:rFonts w:ascii="Lato" w:hAnsi="Lato"/>
          <w:color w:val="000000" w:themeColor="text1"/>
        </w:rPr>
        <w:t xml:space="preserve">Organizatorem </w:t>
      </w:r>
      <w:proofErr w:type="spellStart"/>
      <w:r w:rsidRPr="008C4222">
        <w:rPr>
          <w:rFonts w:ascii="Lato" w:hAnsi="Lato"/>
          <w:color w:val="000000" w:themeColor="text1"/>
        </w:rPr>
        <w:t>slamu</w:t>
      </w:r>
      <w:proofErr w:type="spellEnd"/>
      <w:r w:rsidRPr="008C4222">
        <w:rPr>
          <w:rFonts w:ascii="Lato" w:hAnsi="Lato"/>
          <w:color w:val="000000" w:themeColor="text1"/>
        </w:rPr>
        <w:t xml:space="preserve"> poetyckiego pn.</w:t>
      </w:r>
      <w:r w:rsidR="008C4222" w:rsidRPr="008C4222">
        <w:rPr>
          <w:rFonts w:ascii="Lato" w:hAnsi="Lato"/>
          <w:color w:val="000000" w:themeColor="text1"/>
        </w:rPr>
        <w:t xml:space="preserve"> „</w:t>
      </w:r>
      <w:r w:rsidRPr="008C4222">
        <w:rPr>
          <w:rFonts w:ascii="Lato" w:hAnsi="Lato"/>
          <w:color w:val="000000" w:themeColor="text1"/>
        </w:rPr>
        <w:t xml:space="preserve">KAŻDY SOBIE” jest Centrum Kultury „Dworek </w:t>
      </w:r>
      <w:proofErr w:type="spellStart"/>
      <w:r w:rsidRPr="008C4222">
        <w:rPr>
          <w:rFonts w:ascii="Lato" w:hAnsi="Lato"/>
          <w:color w:val="000000" w:themeColor="text1"/>
        </w:rPr>
        <w:t>Białoprądnicki</w:t>
      </w:r>
      <w:proofErr w:type="spellEnd"/>
      <w:r w:rsidRPr="008C4222">
        <w:rPr>
          <w:rFonts w:ascii="Lato" w:hAnsi="Lato"/>
          <w:color w:val="000000" w:themeColor="text1"/>
        </w:rPr>
        <w:t>” z siedzibą przy ul. Papierniczej 2</w:t>
      </w:r>
      <w:r w:rsidR="007C2BF5" w:rsidRPr="008C4222">
        <w:rPr>
          <w:rFonts w:ascii="Lato" w:hAnsi="Lato"/>
          <w:color w:val="000000" w:themeColor="text1"/>
        </w:rPr>
        <w:t>, 31-221 Kraków.</w:t>
      </w:r>
    </w:p>
    <w:p w14:paraId="2EBC6C31" w14:textId="21533337" w:rsidR="003E2D80" w:rsidRPr="008C4222" w:rsidRDefault="007C2BF5" w:rsidP="008C4222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</w:rPr>
      </w:pPr>
      <w:proofErr w:type="spellStart"/>
      <w:r w:rsidRPr="008C4222">
        <w:rPr>
          <w:rFonts w:ascii="Lato" w:hAnsi="Lato"/>
          <w:color w:val="000000" w:themeColor="text1"/>
        </w:rPr>
        <w:t>Slam</w:t>
      </w:r>
      <w:proofErr w:type="spellEnd"/>
      <w:r w:rsidRPr="008C4222">
        <w:rPr>
          <w:rFonts w:ascii="Lato" w:hAnsi="Lato"/>
          <w:color w:val="000000" w:themeColor="text1"/>
        </w:rPr>
        <w:t xml:space="preserve"> odbędzie się 23 lutego 2026 r. w siedzibie Organizatora.</w:t>
      </w:r>
    </w:p>
    <w:p w14:paraId="3348BD5B" w14:textId="04B1E416" w:rsidR="007C2BF5" w:rsidRPr="008C4222" w:rsidRDefault="007C2BF5" w:rsidP="008C4222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</w:rPr>
      </w:pPr>
      <w:r w:rsidRPr="008C4222">
        <w:rPr>
          <w:rFonts w:ascii="Lato" w:hAnsi="Lato"/>
          <w:color w:val="000000" w:themeColor="text1"/>
        </w:rPr>
        <w:t xml:space="preserve">Osobami odpowiedzialnymi za przebieg i realizację </w:t>
      </w:r>
      <w:proofErr w:type="spellStart"/>
      <w:r w:rsidRPr="008C4222">
        <w:rPr>
          <w:rFonts w:ascii="Lato" w:hAnsi="Lato"/>
          <w:color w:val="000000" w:themeColor="text1"/>
        </w:rPr>
        <w:t>slamu</w:t>
      </w:r>
      <w:proofErr w:type="spellEnd"/>
      <w:r w:rsidRPr="008C4222">
        <w:rPr>
          <w:rFonts w:ascii="Lato" w:hAnsi="Lato"/>
          <w:color w:val="000000" w:themeColor="text1"/>
        </w:rPr>
        <w:t xml:space="preserve"> są: Martyna Mazur i Beata Anna Symołon.</w:t>
      </w:r>
    </w:p>
    <w:p w14:paraId="3187E5CF" w14:textId="0E6508C8" w:rsidR="007C2BF5" w:rsidRDefault="007C2BF5" w:rsidP="008C4222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</w:rPr>
      </w:pPr>
      <w:r w:rsidRPr="008C4222">
        <w:rPr>
          <w:rFonts w:ascii="Lato" w:hAnsi="Lato"/>
          <w:color w:val="000000" w:themeColor="text1"/>
        </w:rPr>
        <w:t xml:space="preserve">Celem </w:t>
      </w:r>
      <w:proofErr w:type="spellStart"/>
      <w:r w:rsidRPr="008C4222">
        <w:rPr>
          <w:rFonts w:ascii="Lato" w:hAnsi="Lato"/>
          <w:color w:val="000000" w:themeColor="text1"/>
        </w:rPr>
        <w:t>slamu</w:t>
      </w:r>
      <w:proofErr w:type="spellEnd"/>
      <w:r w:rsidRPr="008C4222">
        <w:rPr>
          <w:rFonts w:ascii="Lato" w:hAnsi="Lato"/>
          <w:color w:val="000000" w:themeColor="text1"/>
        </w:rPr>
        <w:t xml:space="preserve"> jest wspieranie ekspresji artystycznej, aktywizacja społeczności lokalnej </w:t>
      </w:r>
      <w:r w:rsidR="00CF5313" w:rsidRPr="008C4222">
        <w:rPr>
          <w:rFonts w:ascii="Lato" w:hAnsi="Lato"/>
          <w:color w:val="000000" w:themeColor="text1"/>
        </w:rPr>
        <w:t xml:space="preserve">Prądnika Białego </w:t>
      </w:r>
      <w:r w:rsidRPr="008C4222">
        <w:rPr>
          <w:rFonts w:ascii="Lato" w:hAnsi="Lato"/>
          <w:color w:val="000000" w:themeColor="text1"/>
        </w:rPr>
        <w:t>oraz mieszkańców Krakowa w zakresie tworzenia poezji oraz jej publicznej prezentacji.</w:t>
      </w:r>
    </w:p>
    <w:p w14:paraId="24E1B91F" w14:textId="1768003E" w:rsidR="00987510" w:rsidRPr="00987510" w:rsidRDefault="00987510" w:rsidP="00987510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</w:rPr>
      </w:pPr>
      <w:r w:rsidRPr="00780E31">
        <w:rPr>
          <w:rFonts w:ascii="Lato" w:hAnsi="Lato"/>
          <w:color w:val="000000" w:themeColor="text1"/>
        </w:rPr>
        <w:t xml:space="preserve">Zarówno wstęp dla widzów, jak i udział w </w:t>
      </w:r>
      <w:proofErr w:type="spellStart"/>
      <w:r w:rsidRPr="00780E31">
        <w:rPr>
          <w:rFonts w:ascii="Lato" w:hAnsi="Lato"/>
          <w:color w:val="000000" w:themeColor="text1"/>
        </w:rPr>
        <w:t>slamie</w:t>
      </w:r>
      <w:proofErr w:type="spellEnd"/>
      <w:r w:rsidRPr="00780E31">
        <w:rPr>
          <w:rFonts w:ascii="Lato" w:hAnsi="Lato"/>
          <w:color w:val="000000" w:themeColor="text1"/>
        </w:rPr>
        <w:t xml:space="preserve"> są bezpłatne. </w:t>
      </w:r>
    </w:p>
    <w:p w14:paraId="319F490A" w14:textId="49ACB4E2" w:rsidR="003E2D80" w:rsidRPr="008C4222" w:rsidRDefault="007C2BF5" w:rsidP="008C4222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</w:rPr>
      </w:pPr>
      <w:r w:rsidRPr="008C4222">
        <w:rPr>
          <w:rFonts w:ascii="Lato" w:hAnsi="Lato"/>
          <w:color w:val="000000" w:themeColor="text1"/>
        </w:rPr>
        <w:t xml:space="preserve">Uczestnikiem </w:t>
      </w:r>
      <w:proofErr w:type="spellStart"/>
      <w:r w:rsidRPr="008C4222">
        <w:rPr>
          <w:rFonts w:ascii="Lato" w:hAnsi="Lato"/>
          <w:color w:val="000000" w:themeColor="text1"/>
        </w:rPr>
        <w:t>slamu</w:t>
      </w:r>
      <w:proofErr w:type="spellEnd"/>
      <w:r w:rsidRPr="008C4222">
        <w:rPr>
          <w:rFonts w:ascii="Lato" w:hAnsi="Lato"/>
          <w:color w:val="000000" w:themeColor="text1"/>
        </w:rPr>
        <w:t xml:space="preserve"> może być każda osoba fizyczna, </w:t>
      </w:r>
      <w:r w:rsidR="00AB5A9C">
        <w:rPr>
          <w:rFonts w:ascii="Lato" w:hAnsi="Lato"/>
          <w:color w:val="000000" w:themeColor="text1"/>
        </w:rPr>
        <w:t>od 1</w:t>
      </w:r>
      <w:r w:rsidR="000006FC">
        <w:rPr>
          <w:rFonts w:ascii="Lato" w:hAnsi="Lato"/>
          <w:color w:val="000000" w:themeColor="text1"/>
        </w:rPr>
        <w:t>6</w:t>
      </w:r>
      <w:r w:rsidR="00AB5A9C">
        <w:rPr>
          <w:rFonts w:ascii="Lato" w:hAnsi="Lato"/>
          <w:color w:val="000000" w:themeColor="text1"/>
        </w:rPr>
        <w:t xml:space="preserve"> roku życia</w:t>
      </w:r>
      <w:r w:rsidRPr="008C4222">
        <w:rPr>
          <w:rFonts w:ascii="Lato" w:hAnsi="Lato"/>
          <w:color w:val="000000" w:themeColor="text1"/>
        </w:rPr>
        <w:t xml:space="preserve">, z zastrzeżeniem, że osoby </w:t>
      </w:r>
      <w:r w:rsidR="000006FC">
        <w:rPr>
          <w:rFonts w:ascii="Lato" w:hAnsi="Lato"/>
          <w:color w:val="000000" w:themeColor="text1"/>
        </w:rPr>
        <w:t>niepełnoletnie</w:t>
      </w:r>
      <w:r w:rsidRPr="008C4222">
        <w:rPr>
          <w:rFonts w:ascii="Lato" w:hAnsi="Lato"/>
          <w:color w:val="000000" w:themeColor="text1"/>
        </w:rPr>
        <w:t xml:space="preserve"> muszą uzyskać uprzednią zgodę przedstawiciela/przedstawicieli ustawowych na udział w </w:t>
      </w:r>
      <w:proofErr w:type="spellStart"/>
      <w:r w:rsidRPr="008C4222">
        <w:rPr>
          <w:rFonts w:ascii="Lato" w:hAnsi="Lato"/>
          <w:color w:val="000000" w:themeColor="text1"/>
        </w:rPr>
        <w:t>slamie</w:t>
      </w:r>
      <w:proofErr w:type="spellEnd"/>
      <w:r w:rsidRPr="008C4222">
        <w:rPr>
          <w:rFonts w:ascii="Lato" w:hAnsi="Lato"/>
          <w:color w:val="000000" w:themeColor="text1"/>
        </w:rPr>
        <w:t xml:space="preserve"> oraz przetwarzanie ich danych osobowych</w:t>
      </w:r>
      <w:r w:rsidR="00AB5A9C">
        <w:rPr>
          <w:rFonts w:ascii="Lato" w:hAnsi="Lato"/>
          <w:color w:val="000000" w:themeColor="text1"/>
        </w:rPr>
        <w:t xml:space="preserve"> w celu przeprowadzenia </w:t>
      </w:r>
      <w:proofErr w:type="spellStart"/>
      <w:r w:rsidR="00AB5A9C">
        <w:rPr>
          <w:rFonts w:ascii="Lato" w:hAnsi="Lato"/>
          <w:color w:val="000000" w:themeColor="text1"/>
        </w:rPr>
        <w:t>slamu</w:t>
      </w:r>
      <w:proofErr w:type="spellEnd"/>
      <w:r w:rsidR="00AB5A9C">
        <w:rPr>
          <w:rFonts w:ascii="Lato" w:hAnsi="Lato"/>
          <w:color w:val="000000" w:themeColor="text1"/>
        </w:rPr>
        <w:t>.</w:t>
      </w:r>
      <w:r w:rsidRPr="008C4222">
        <w:rPr>
          <w:rFonts w:ascii="Lato" w:hAnsi="Lato"/>
          <w:color w:val="000000" w:themeColor="text1"/>
        </w:rPr>
        <w:t xml:space="preserve"> </w:t>
      </w:r>
    </w:p>
    <w:p w14:paraId="62F37FF9" w14:textId="53296BB2" w:rsidR="00586ACD" w:rsidRPr="008C4222" w:rsidRDefault="007C2BF5" w:rsidP="008C4222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</w:rPr>
      </w:pPr>
      <w:r w:rsidRPr="008C4222">
        <w:rPr>
          <w:rFonts w:ascii="Lato" w:hAnsi="Lato"/>
          <w:color w:val="000000" w:themeColor="text1"/>
        </w:rPr>
        <w:t xml:space="preserve">Aby wziąć udział w </w:t>
      </w:r>
      <w:proofErr w:type="spellStart"/>
      <w:r w:rsidRPr="008C4222">
        <w:rPr>
          <w:rFonts w:ascii="Lato" w:hAnsi="Lato"/>
          <w:color w:val="000000" w:themeColor="text1"/>
        </w:rPr>
        <w:t>slamie</w:t>
      </w:r>
      <w:proofErr w:type="spellEnd"/>
      <w:r w:rsidRPr="008C4222">
        <w:rPr>
          <w:rFonts w:ascii="Lato" w:hAnsi="Lato"/>
          <w:color w:val="000000" w:themeColor="text1"/>
        </w:rPr>
        <w:t xml:space="preserve">, należy przesłać </w:t>
      </w:r>
      <w:r w:rsidR="00CF5313" w:rsidRPr="008C4222">
        <w:rPr>
          <w:rFonts w:ascii="Lato" w:hAnsi="Lato"/>
          <w:color w:val="000000" w:themeColor="text1"/>
        </w:rPr>
        <w:t>swoje zgłoszenie zawierające: imię, nazwisko, n</w:t>
      </w:r>
      <w:r w:rsidR="00AB5A9C">
        <w:rPr>
          <w:rFonts w:ascii="Lato" w:hAnsi="Lato"/>
          <w:color w:val="000000" w:themeColor="text1"/>
        </w:rPr>
        <w:t>ume</w:t>
      </w:r>
      <w:r w:rsidR="00CF5313" w:rsidRPr="008C4222">
        <w:rPr>
          <w:rFonts w:ascii="Lato" w:hAnsi="Lato"/>
          <w:color w:val="000000" w:themeColor="text1"/>
        </w:rPr>
        <w:t>r telefonu</w:t>
      </w:r>
      <w:r w:rsidR="00AB5A9C">
        <w:rPr>
          <w:rFonts w:ascii="Lato" w:hAnsi="Lato"/>
          <w:color w:val="000000" w:themeColor="text1"/>
        </w:rPr>
        <w:t xml:space="preserve"> do kontaktu</w:t>
      </w:r>
      <w:r w:rsidR="00CF5313" w:rsidRPr="008C4222">
        <w:rPr>
          <w:rFonts w:ascii="Lato" w:hAnsi="Lato"/>
          <w:color w:val="000000" w:themeColor="text1"/>
        </w:rPr>
        <w:t xml:space="preserve"> oraz ewentualnie pseudonim</w:t>
      </w:r>
      <w:r w:rsidR="00AB5A9C">
        <w:rPr>
          <w:rFonts w:ascii="Lato" w:hAnsi="Lato"/>
          <w:color w:val="000000" w:themeColor="text1"/>
        </w:rPr>
        <w:t xml:space="preserve"> artystyczny</w:t>
      </w:r>
      <w:r w:rsidR="00CF5313" w:rsidRPr="008C4222">
        <w:rPr>
          <w:rFonts w:ascii="Lato" w:hAnsi="Lato"/>
          <w:color w:val="000000" w:themeColor="text1"/>
        </w:rPr>
        <w:t xml:space="preserve">, a także </w:t>
      </w:r>
      <w:r w:rsidR="00CF5313" w:rsidRPr="00AB5A9C">
        <w:rPr>
          <w:rFonts w:ascii="Lato" w:hAnsi="Lato"/>
          <w:b/>
          <w:bCs/>
          <w:color w:val="000000" w:themeColor="text1"/>
        </w:rPr>
        <w:t>trzy wybrane utwory</w:t>
      </w:r>
      <w:r w:rsidR="00586ACD" w:rsidRPr="00AB5A9C">
        <w:rPr>
          <w:rFonts w:ascii="Lato" w:hAnsi="Lato"/>
          <w:b/>
          <w:bCs/>
          <w:color w:val="000000" w:themeColor="text1"/>
        </w:rPr>
        <w:t xml:space="preserve"> na adres</w:t>
      </w:r>
      <w:r w:rsidR="00586ACD" w:rsidRPr="008C4222">
        <w:rPr>
          <w:rFonts w:ascii="Lato" w:hAnsi="Lato"/>
          <w:color w:val="000000" w:themeColor="text1"/>
        </w:rPr>
        <w:t xml:space="preserve">: </w:t>
      </w:r>
      <w:hyperlink r:id="rId5" w:history="1">
        <w:r w:rsidR="00586ACD" w:rsidRPr="008C4222">
          <w:rPr>
            <w:rStyle w:val="Hipercze"/>
            <w:rFonts w:ascii="Lato" w:hAnsi="Lato"/>
            <w:color w:val="000000" w:themeColor="text1"/>
          </w:rPr>
          <w:t>martyna.mazur@dworek.eu</w:t>
        </w:r>
      </w:hyperlink>
      <w:r w:rsidR="00586ACD" w:rsidRPr="008C4222">
        <w:rPr>
          <w:rFonts w:ascii="Lato" w:hAnsi="Lato"/>
          <w:color w:val="000000" w:themeColor="text1"/>
        </w:rPr>
        <w:t xml:space="preserve"> do dnia 18.02.2026 r.</w:t>
      </w:r>
    </w:p>
    <w:p w14:paraId="01DA714E" w14:textId="71252B2F" w:rsidR="008C4222" w:rsidRDefault="00CF5313" w:rsidP="008C4222">
      <w:pPr>
        <w:pStyle w:val="Akapitzlist"/>
        <w:numPr>
          <w:ilvl w:val="0"/>
          <w:numId w:val="3"/>
        </w:numPr>
        <w:jc w:val="both"/>
        <w:rPr>
          <w:rFonts w:ascii="Lato" w:hAnsi="Lato"/>
          <w:color w:val="000000" w:themeColor="text1"/>
        </w:rPr>
      </w:pPr>
      <w:r w:rsidRPr="008C4222">
        <w:rPr>
          <w:rFonts w:ascii="Lato" w:hAnsi="Lato"/>
          <w:color w:val="000000" w:themeColor="text1"/>
        </w:rPr>
        <w:t xml:space="preserve">Zgłaszając się do </w:t>
      </w:r>
      <w:proofErr w:type="spellStart"/>
      <w:r w:rsidR="00495C21" w:rsidRPr="008C4222">
        <w:rPr>
          <w:rFonts w:ascii="Lato" w:hAnsi="Lato"/>
          <w:color w:val="000000" w:themeColor="text1"/>
        </w:rPr>
        <w:t>slamu</w:t>
      </w:r>
      <w:proofErr w:type="spellEnd"/>
      <w:r w:rsidRPr="008C4222">
        <w:rPr>
          <w:rFonts w:ascii="Lato" w:hAnsi="Lato"/>
          <w:color w:val="000000" w:themeColor="text1"/>
        </w:rPr>
        <w:t>, Uczestnik akceptuje postanowienia niniejszego Regulaminu.</w:t>
      </w:r>
    </w:p>
    <w:p w14:paraId="5FCD6781" w14:textId="77777777" w:rsidR="00987510" w:rsidRPr="00987510" w:rsidRDefault="00987510" w:rsidP="0098751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</w:pPr>
      <w:r w:rsidRPr="00987510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W kwestiach nieuwzględnionych w regulaminie oraz o jego interpretacji decyduje Organizator.</w:t>
      </w:r>
    </w:p>
    <w:p w14:paraId="239CB45A" w14:textId="77777777" w:rsidR="00987510" w:rsidRPr="008C4222" w:rsidRDefault="00987510" w:rsidP="00987510">
      <w:pPr>
        <w:pStyle w:val="Akapitzlist"/>
        <w:jc w:val="both"/>
        <w:rPr>
          <w:rFonts w:ascii="Lato" w:hAnsi="Lato"/>
          <w:color w:val="000000" w:themeColor="text1"/>
        </w:rPr>
      </w:pPr>
    </w:p>
    <w:p w14:paraId="34396247" w14:textId="40E5AE86" w:rsidR="008C4222" w:rsidRPr="008C4222" w:rsidRDefault="008C4222" w:rsidP="008C4222">
      <w:pPr>
        <w:rPr>
          <w:rFonts w:ascii="Lato" w:hAnsi="Lato"/>
          <w:color w:val="000000" w:themeColor="text1"/>
        </w:rPr>
      </w:pPr>
      <w:r w:rsidRPr="008C4222">
        <w:rPr>
          <w:rFonts w:ascii="Lato" w:hAnsi="Lato"/>
          <w:color w:val="000000" w:themeColor="text1"/>
        </w:rPr>
        <w:t>II . PRZEBIEG SLAMU</w:t>
      </w:r>
    </w:p>
    <w:p w14:paraId="5BE1590B" w14:textId="0EF7DC85" w:rsidR="008C4222" w:rsidRDefault="008C4222" w:rsidP="008C42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</w:pPr>
      <w:r w:rsidRPr="008C4222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Ceniąc wolność twórczą, nie weryfikujemy tekstów, jakie zostaną odczytane ze sceny. Jednak dbając o kulturę języka oraz uczestników </w:t>
      </w:r>
      <w:proofErr w:type="spellStart"/>
      <w:r w:rsidRPr="008C4222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slamu</w:t>
      </w:r>
      <w:proofErr w:type="spellEnd"/>
      <w:r w:rsidRPr="008C4222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, w tym </w:t>
      </w: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młodzież</w:t>
      </w:r>
      <w:r w:rsidRPr="008C4222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, Organizatorzy zastrzegają sobie prawo do przerwania występu jawnie obraźliwego lub szerzącego mowę nienawiś</w:t>
      </w: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ci.</w:t>
      </w:r>
    </w:p>
    <w:p w14:paraId="15A61323" w14:textId="5F53AE60" w:rsidR="008C4222" w:rsidRDefault="008C4222" w:rsidP="008C42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</w:pPr>
      <w:proofErr w:type="spellStart"/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Slam</w:t>
      </w:r>
      <w:proofErr w:type="spellEnd"/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 składa się z dwóch części. </w:t>
      </w:r>
    </w:p>
    <w:p w14:paraId="313847CE" w14:textId="60BE2D07" w:rsidR="008C4222" w:rsidRDefault="008C4222" w:rsidP="008C42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</w:pP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Zasadą pierwszej części jest „dialogiczność”, to znaczy, że wyjście uczestnika na scenę </w:t>
      </w:r>
      <w:r w:rsidRPr="008C4222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 jest odpowiedzią na poprzedni </w:t>
      </w: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wygłoszony z niej </w:t>
      </w:r>
      <w:r w:rsidRPr="008C4222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wiersz</w:t>
      </w: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. Przez odpowiedź Organizator ma na myśli zaprezentowanie tekstu, który nawiązuje do tematu, emocji, stylu, czy subiektywnych wrażeń autora.</w:t>
      </w:r>
    </w:p>
    <w:p w14:paraId="4FDEA13C" w14:textId="40381F43" w:rsidR="008E1994" w:rsidRDefault="008C4222" w:rsidP="008E19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</w:pP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Publiczność, w tym czynni uczestnicy (wygłaszający wiersze ze sceny) </w:t>
      </w:r>
      <w:r w:rsidR="008E1994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stanowią jury.</w:t>
      </w:r>
    </w:p>
    <w:p w14:paraId="55B9AFAA" w14:textId="49FFED92" w:rsidR="008E1994" w:rsidRPr="008E1994" w:rsidRDefault="008E1994" w:rsidP="008E19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</w:pP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Głosowanie </w:t>
      </w:r>
      <w:r w:rsidR="008E22B4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odbywa się poprzez podniesienie zielonej karty, otrzymanej od Organizatora. Organizator zlicza karty po każdym wystąpieniu, zapisując </w:t>
      </w:r>
      <w:r w:rsidR="006060EA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wynik. </w:t>
      </w:r>
    </w:p>
    <w:p w14:paraId="278E33B9" w14:textId="76EFFF85" w:rsidR="008C4222" w:rsidRDefault="008C4222" w:rsidP="008C42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</w:pP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W części pierwszej każdy </w:t>
      </w:r>
      <w:r w:rsidR="00AB5A9C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jej </w:t>
      </w: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uczestnik może zaprezentować jeden wiersz</w:t>
      </w:r>
      <w:r w:rsidR="006060EA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. Na prezentację ma </w:t>
      </w:r>
      <w:r w:rsidR="00ED7B9F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maksymalnie 3 minuty.</w:t>
      </w:r>
    </w:p>
    <w:p w14:paraId="64DC2DBD" w14:textId="5E6CB3DE" w:rsidR="008C4222" w:rsidRDefault="008C4222" w:rsidP="008C42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</w:pP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Na koniec części pierwszej Organizator </w:t>
      </w:r>
      <w:r w:rsidR="00ED7B9F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zlicza</w:t>
      </w: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 głosy</w:t>
      </w:r>
      <w:r w:rsidR="00ED7B9F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. </w:t>
      </w:r>
      <w:r w:rsidR="00AB5A9C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Następnie zaprasza cztery osoby z najwyższą liczbą głosów. W przypadku głosów „ex </w:t>
      </w:r>
      <w:r w:rsidR="00AB5A9C" w:rsidRPr="00AB5A9C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aequo</w:t>
      </w:r>
      <w:r w:rsidR="00AB5A9C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” Organizator zwiększa liczbę uczestników części drugiej </w:t>
      </w:r>
      <w:proofErr w:type="spellStart"/>
      <w:r w:rsidR="00AB5A9C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slamu</w:t>
      </w:r>
      <w:proofErr w:type="spellEnd"/>
      <w:r w:rsidR="00AB5A9C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.</w:t>
      </w:r>
    </w:p>
    <w:p w14:paraId="521A188E" w14:textId="48B81AA9" w:rsidR="00AB5A9C" w:rsidRDefault="00AB5A9C" w:rsidP="00AB5A9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</w:pP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W części drugiej każdy jej uczestnik może zaprezentować jeden wiersz.</w:t>
      </w:r>
    </w:p>
    <w:p w14:paraId="68E7323A" w14:textId="4D51ADE0" w:rsidR="00AB5A9C" w:rsidRDefault="00AB5A9C" w:rsidP="008C422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</w:pP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W części drugiej </w:t>
      </w:r>
      <w:r w:rsidR="0095031B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głosowanie </w:t>
      </w:r>
      <w:r w:rsidR="00123A4B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odbywa się analogicznie do przebiegu części pierwszej. Zwycięzcą zostaje uczestnik, który otrzymał najwięcej głosów (zielonych kart). </w:t>
      </w:r>
      <w:r w:rsidR="00451657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Organizator przewiduje </w:t>
      </w:r>
      <w:r w:rsidR="00D17E81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dodatkowe „pojedynki na wiersze” w przypadku głosów „ex </w:t>
      </w:r>
      <w:r w:rsidR="00D17E81" w:rsidRPr="00AB5A9C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aequo</w:t>
      </w:r>
      <w:r w:rsidR="00D17E81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”.</w:t>
      </w:r>
    </w:p>
    <w:p w14:paraId="1189B148" w14:textId="1E3B8B6A" w:rsidR="00780E31" w:rsidRPr="000006FC" w:rsidRDefault="00780E31" w:rsidP="009875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</w:pPr>
      <w:r w:rsidRPr="00780E31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 xml:space="preserve">Zwycięzca zdobywa chwałę i </w:t>
      </w:r>
      <w:r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sławę</w:t>
      </w:r>
      <w:r w:rsidR="00563C47">
        <w:rPr>
          <w:rFonts w:ascii="Lato" w:eastAsia="Times New Roman" w:hAnsi="Lato" w:cs="Open Sans"/>
          <w:color w:val="000000" w:themeColor="text1"/>
          <w:kern w:val="0"/>
          <w:lang w:eastAsia="pl-PL"/>
          <w14:ligatures w14:val="none"/>
        </w:rPr>
        <w:t>!</w:t>
      </w:r>
    </w:p>
    <w:sectPr w:rsidR="00780E31" w:rsidRPr="000006FC" w:rsidSect="00523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9FA"/>
    <w:multiLevelType w:val="hybridMultilevel"/>
    <w:tmpl w:val="05889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34DA9"/>
    <w:multiLevelType w:val="hybridMultilevel"/>
    <w:tmpl w:val="209A2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B6DFB"/>
    <w:multiLevelType w:val="hybridMultilevel"/>
    <w:tmpl w:val="29063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B586F"/>
    <w:multiLevelType w:val="multilevel"/>
    <w:tmpl w:val="B942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23F2B"/>
    <w:multiLevelType w:val="hybridMultilevel"/>
    <w:tmpl w:val="37484D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1156882">
    <w:abstractNumId w:val="2"/>
  </w:num>
  <w:num w:numId="2" w16cid:durableId="439687495">
    <w:abstractNumId w:val="4"/>
  </w:num>
  <w:num w:numId="3" w16cid:durableId="150607827">
    <w:abstractNumId w:val="1"/>
  </w:num>
  <w:num w:numId="4" w16cid:durableId="408187571">
    <w:abstractNumId w:val="0"/>
  </w:num>
  <w:num w:numId="5" w16cid:durableId="1145001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80"/>
    <w:rsid w:val="000006FC"/>
    <w:rsid w:val="000539F0"/>
    <w:rsid w:val="00123A4B"/>
    <w:rsid w:val="00186F01"/>
    <w:rsid w:val="002C0CD4"/>
    <w:rsid w:val="002E00A4"/>
    <w:rsid w:val="003A66A8"/>
    <w:rsid w:val="003E2D80"/>
    <w:rsid w:val="00427039"/>
    <w:rsid w:val="00451657"/>
    <w:rsid w:val="00495C21"/>
    <w:rsid w:val="005234A5"/>
    <w:rsid w:val="00563C47"/>
    <w:rsid w:val="00586ACD"/>
    <w:rsid w:val="005A6C99"/>
    <w:rsid w:val="006060EA"/>
    <w:rsid w:val="00780E31"/>
    <w:rsid w:val="007C2BF5"/>
    <w:rsid w:val="008C4222"/>
    <w:rsid w:val="008E1994"/>
    <w:rsid w:val="008E22B4"/>
    <w:rsid w:val="008E60C0"/>
    <w:rsid w:val="0095031B"/>
    <w:rsid w:val="0096384A"/>
    <w:rsid w:val="00987510"/>
    <w:rsid w:val="00AB5A9C"/>
    <w:rsid w:val="00CF5313"/>
    <w:rsid w:val="00D17E81"/>
    <w:rsid w:val="00E54AE6"/>
    <w:rsid w:val="00ED7B9F"/>
    <w:rsid w:val="00E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4AAB"/>
  <w15:chartTrackingRefBased/>
  <w15:docId w15:val="{A5CEC08C-F0BE-41A0-B2D0-E65D61A5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D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D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D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D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D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D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D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D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D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D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D8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2B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2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yna.mazur@dwore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Mazur</dc:creator>
  <cp:keywords/>
  <dc:description/>
  <cp:lastModifiedBy>Martyna Mazur</cp:lastModifiedBy>
  <cp:revision>17</cp:revision>
  <dcterms:created xsi:type="dcterms:W3CDTF">2026-01-11T17:05:00Z</dcterms:created>
  <dcterms:modified xsi:type="dcterms:W3CDTF">2026-01-28T14:20:00Z</dcterms:modified>
</cp:coreProperties>
</file>