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2352" w14:textId="04147FC2" w:rsidR="0049185A" w:rsidRPr="00CA4562" w:rsidRDefault="000E718E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 xml:space="preserve">REGULAMIN KIERMASZU 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„DWOREK Z JAJEM”</w:t>
      </w:r>
    </w:p>
    <w:p w14:paraId="3569C41A" w14:textId="77777777" w:rsidR="00595A5E" w:rsidRDefault="00595A5E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6308549" w14:textId="3ACBBEF6" w:rsidR="0049185A" w:rsidRPr="00CA4562" w:rsidRDefault="000E718E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</w:t>
      </w:r>
      <w:r w:rsidR="00771A2F" w:rsidRPr="00CA456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A4562">
        <w:rPr>
          <w:rFonts w:cs="Calibri"/>
          <w:b/>
          <w:bCs/>
          <w:color w:val="000000"/>
          <w:sz w:val="24"/>
          <w:szCs w:val="24"/>
        </w:rPr>
        <w:t>1</w:t>
      </w:r>
      <w:r w:rsidR="004816B1" w:rsidRPr="00CA4562">
        <w:rPr>
          <w:rFonts w:cs="Calibri"/>
          <w:b/>
          <w:bCs/>
          <w:color w:val="000000"/>
          <w:sz w:val="24"/>
          <w:szCs w:val="24"/>
        </w:rPr>
        <w:t>.</w:t>
      </w:r>
      <w:r w:rsidRPr="00CA4562">
        <w:rPr>
          <w:rFonts w:cs="Calibri"/>
          <w:b/>
          <w:bCs/>
          <w:color w:val="000000"/>
          <w:sz w:val="24"/>
          <w:szCs w:val="24"/>
        </w:rPr>
        <w:t xml:space="preserve"> Postanowienia ogólne</w:t>
      </w:r>
    </w:p>
    <w:p w14:paraId="76E84A23" w14:textId="39550B0C" w:rsidR="000E718E" w:rsidRPr="00130E79" w:rsidRDefault="000E718E" w:rsidP="002727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Lines="80" w:after="192" w:line="240" w:lineRule="auto"/>
        <w:ind w:left="426" w:hanging="426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Niniejszy Regulamin określa zasady porządkowe obowiązujące na terenie</w:t>
      </w:r>
      <w:r w:rsidR="005C4E34" w:rsidRPr="00CA4562">
        <w:rPr>
          <w:rFonts w:cs="Calibri"/>
          <w:color w:val="000000"/>
          <w:sz w:val="24"/>
          <w:szCs w:val="24"/>
        </w:rPr>
        <w:t xml:space="preserve"> </w:t>
      </w:r>
      <w:r w:rsidR="005C4E34" w:rsidRPr="00130E79">
        <w:rPr>
          <w:rFonts w:cs="Calibri"/>
          <w:b/>
          <w:bCs/>
          <w:color w:val="000000"/>
          <w:sz w:val="24"/>
          <w:szCs w:val="24"/>
        </w:rPr>
        <w:t>Kiermaszu „</w:t>
      </w:r>
      <w:r w:rsidR="004D421F" w:rsidRPr="00130E79">
        <w:rPr>
          <w:rFonts w:cs="Calibri"/>
          <w:b/>
          <w:bCs/>
          <w:color w:val="000000"/>
          <w:sz w:val="24"/>
          <w:szCs w:val="24"/>
        </w:rPr>
        <w:t>DWOREK Z JAJEM</w:t>
      </w:r>
      <w:r w:rsidR="005C4E34" w:rsidRPr="00130E79">
        <w:rPr>
          <w:rFonts w:cs="Calibri"/>
          <w:b/>
          <w:bCs/>
          <w:color w:val="000000"/>
          <w:sz w:val="24"/>
          <w:szCs w:val="24"/>
        </w:rPr>
        <w:t>”</w:t>
      </w:r>
      <w:r w:rsidR="005C4E34" w:rsidRPr="00CA4562">
        <w:rPr>
          <w:rFonts w:cs="Calibri"/>
          <w:color w:val="000000"/>
          <w:sz w:val="24"/>
          <w:szCs w:val="24"/>
        </w:rPr>
        <w:t xml:space="preserve"> organizowanego w </w:t>
      </w:r>
      <w:r w:rsidR="00EF3737">
        <w:rPr>
          <w:rFonts w:cs="Calibri"/>
          <w:color w:val="000000"/>
          <w:sz w:val="24"/>
          <w:szCs w:val="24"/>
        </w:rPr>
        <w:t>P</w:t>
      </w:r>
      <w:r w:rsidR="005C4E34" w:rsidRPr="00CA4562">
        <w:rPr>
          <w:rFonts w:cs="Calibri"/>
          <w:color w:val="000000"/>
          <w:sz w:val="24"/>
          <w:szCs w:val="24"/>
        </w:rPr>
        <w:t xml:space="preserve">lenerze Dworku Białoprądnickiego dnia </w:t>
      </w:r>
      <w:r w:rsidR="005C4E34" w:rsidRPr="00130E79">
        <w:rPr>
          <w:rFonts w:cs="Calibri"/>
          <w:b/>
          <w:bCs/>
          <w:color w:val="000000"/>
          <w:sz w:val="24"/>
          <w:szCs w:val="24"/>
        </w:rPr>
        <w:t>29 marca 2026 roku.</w:t>
      </w:r>
    </w:p>
    <w:p w14:paraId="624DD609" w14:textId="774B6597" w:rsidR="004816B1" w:rsidRPr="00595A5E" w:rsidRDefault="004816B1" w:rsidP="00595A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Lines="80" w:after="192" w:line="240" w:lineRule="auto"/>
        <w:ind w:left="426" w:hanging="426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Wszystkie osoby korzystające z Kiermaszu i przebywające na jego terenie zobowiązane są do</w:t>
      </w:r>
      <w:r w:rsidR="00D53584" w:rsidRPr="00CA4562">
        <w:rPr>
          <w:rFonts w:cs="Calibri"/>
          <w:color w:val="000000"/>
          <w:sz w:val="24"/>
          <w:szCs w:val="24"/>
        </w:rPr>
        <w:t xml:space="preserve"> </w:t>
      </w:r>
      <w:r w:rsidRPr="00CA4562">
        <w:rPr>
          <w:rFonts w:cs="Calibri"/>
          <w:color w:val="000000"/>
          <w:sz w:val="24"/>
          <w:szCs w:val="24"/>
        </w:rPr>
        <w:t>przestrzegania powszechnie obowiązujących przepisów prawa, w szczególności dotycząc</w:t>
      </w:r>
      <w:r w:rsidR="00141BB6" w:rsidRPr="00CA4562">
        <w:rPr>
          <w:rFonts w:cs="Calibri"/>
          <w:color w:val="000000"/>
          <w:sz w:val="24"/>
          <w:szCs w:val="24"/>
        </w:rPr>
        <w:t>ych</w:t>
      </w:r>
      <w:r w:rsidRPr="00CA4562">
        <w:rPr>
          <w:rFonts w:cs="Calibri"/>
          <w:color w:val="000000"/>
          <w:sz w:val="24"/>
          <w:szCs w:val="24"/>
        </w:rPr>
        <w:t xml:space="preserve"> zasad bezpieczeństwa, w tym przepisów sanitarnych, przeciwpożarowych, BHP oraz do zachowania ogólnie przyjętych norm współżycia społecznego.</w:t>
      </w:r>
    </w:p>
    <w:p w14:paraId="0F70E06E" w14:textId="2E8E2A6E" w:rsidR="004816B1" w:rsidRPr="00CA4562" w:rsidRDefault="004816B1" w:rsidP="0027275E">
      <w:pPr>
        <w:pStyle w:val="Akapitzlist"/>
        <w:autoSpaceDE w:val="0"/>
        <w:autoSpaceDN w:val="0"/>
        <w:adjustRightInd w:val="0"/>
        <w:spacing w:afterLines="80" w:after="192" w:line="240" w:lineRule="auto"/>
        <w:ind w:left="426"/>
        <w:contextualSpacing w:val="0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</w:t>
      </w:r>
      <w:r w:rsidR="00771A2F" w:rsidRPr="00CA456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A4562">
        <w:rPr>
          <w:rFonts w:cs="Calibri"/>
          <w:b/>
          <w:bCs/>
          <w:color w:val="000000"/>
          <w:sz w:val="24"/>
          <w:szCs w:val="24"/>
        </w:rPr>
        <w:t>2. Organizator</w:t>
      </w:r>
    </w:p>
    <w:p w14:paraId="5D0E837A" w14:textId="76D88C4B" w:rsidR="004816B1" w:rsidRPr="00595A5E" w:rsidRDefault="004816B1" w:rsidP="00595A5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Lines="80" w:after="192" w:line="240" w:lineRule="auto"/>
        <w:ind w:left="426" w:hanging="426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Organizatorem Kiermaszu jest </w:t>
      </w:r>
      <w:r w:rsidRPr="00CA4562">
        <w:rPr>
          <w:rFonts w:cs="Calibri"/>
          <w:b/>
          <w:bCs/>
          <w:color w:val="000000"/>
          <w:sz w:val="24"/>
          <w:szCs w:val="24"/>
        </w:rPr>
        <w:t>Centrum Kultury „Dworek Białoprądnicki”</w:t>
      </w:r>
      <w:r w:rsidR="00270D67" w:rsidRPr="00CA4562">
        <w:rPr>
          <w:rFonts w:cs="Calibri"/>
          <w:color w:val="000000"/>
          <w:sz w:val="24"/>
          <w:szCs w:val="24"/>
        </w:rPr>
        <w:t xml:space="preserve"> w Krakowie </w:t>
      </w:r>
      <w:r w:rsidR="00EF3737">
        <w:rPr>
          <w:rFonts w:cs="Calibri"/>
          <w:color w:val="000000"/>
          <w:sz w:val="24"/>
          <w:szCs w:val="24"/>
        </w:rPr>
        <w:br/>
      </w:r>
      <w:r w:rsidR="00270D67" w:rsidRPr="00CA4562">
        <w:rPr>
          <w:rFonts w:cs="Calibri"/>
          <w:color w:val="000000"/>
          <w:sz w:val="24"/>
          <w:szCs w:val="24"/>
        </w:rPr>
        <w:t>31-221, ul. Papiernicza 2.</w:t>
      </w:r>
    </w:p>
    <w:p w14:paraId="53BB573B" w14:textId="1EFE98ED" w:rsidR="00270D67" w:rsidRPr="00CA4562" w:rsidRDefault="00270D67" w:rsidP="0027275E">
      <w:pPr>
        <w:pStyle w:val="Akapitzlist"/>
        <w:autoSpaceDE w:val="0"/>
        <w:autoSpaceDN w:val="0"/>
        <w:adjustRightInd w:val="0"/>
        <w:spacing w:afterLines="80" w:after="192" w:line="240" w:lineRule="auto"/>
        <w:ind w:left="426"/>
        <w:contextualSpacing w:val="0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</w:t>
      </w:r>
      <w:r w:rsidR="00771A2F" w:rsidRPr="00CA456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A4562">
        <w:rPr>
          <w:rFonts w:cs="Calibri"/>
          <w:b/>
          <w:bCs/>
          <w:color w:val="000000"/>
          <w:sz w:val="24"/>
          <w:szCs w:val="24"/>
        </w:rPr>
        <w:t>3. Termin i miejsce Kiermaszu</w:t>
      </w:r>
    </w:p>
    <w:p w14:paraId="5C497A4E" w14:textId="176A6FEA" w:rsidR="00270D67" w:rsidRPr="00CA4562" w:rsidRDefault="00270D67" w:rsidP="0027275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Lines="80" w:after="192" w:line="240" w:lineRule="auto"/>
        <w:ind w:left="426" w:hanging="426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Kiermasz odbędzie się </w:t>
      </w:r>
      <w:r w:rsidRPr="00CA4562">
        <w:rPr>
          <w:rFonts w:cs="Calibri"/>
          <w:b/>
          <w:bCs/>
          <w:color w:val="000000"/>
          <w:sz w:val="24"/>
          <w:szCs w:val="24"/>
        </w:rPr>
        <w:t>29 marca 2026</w:t>
      </w:r>
      <w:r w:rsidRPr="00CA4562">
        <w:rPr>
          <w:rFonts w:cs="Calibri"/>
          <w:color w:val="000000"/>
          <w:sz w:val="24"/>
          <w:szCs w:val="24"/>
        </w:rPr>
        <w:t xml:space="preserve"> roku (niedziela) w </w:t>
      </w:r>
      <w:r w:rsidRPr="00CA4562">
        <w:rPr>
          <w:rFonts w:cs="Calibri"/>
          <w:b/>
          <w:bCs/>
          <w:color w:val="000000"/>
          <w:sz w:val="24"/>
          <w:szCs w:val="24"/>
        </w:rPr>
        <w:t>Plenerze Dworku Białoprądnickiego</w:t>
      </w:r>
      <w:r w:rsidRPr="00CA4562">
        <w:rPr>
          <w:rFonts w:cs="Calibri"/>
          <w:color w:val="000000"/>
          <w:sz w:val="24"/>
          <w:szCs w:val="24"/>
        </w:rPr>
        <w:t xml:space="preserve"> w godzinach </w:t>
      </w:r>
      <w:r w:rsidRPr="00CA4562">
        <w:rPr>
          <w:rFonts w:cs="Calibri"/>
          <w:b/>
          <w:bCs/>
          <w:color w:val="000000"/>
          <w:sz w:val="24"/>
          <w:szCs w:val="24"/>
        </w:rPr>
        <w:t>1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0</w:t>
      </w:r>
      <w:r w:rsidRPr="00CA4562">
        <w:rPr>
          <w:rFonts w:cs="Calibri"/>
          <w:b/>
          <w:bCs/>
          <w:color w:val="000000"/>
          <w:sz w:val="24"/>
          <w:szCs w:val="24"/>
        </w:rPr>
        <w:t>.00 – 1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6</w:t>
      </w:r>
      <w:r w:rsidRPr="00CA4562">
        <w:rPr>
          <w:rFonts w:cs="Calibri"/>
          <w:b/>
          <w:bCs/>
          <w:color w:val="000000"/>
          <w:sz w:val="24"/>
          <w:szCs w:val="24"/>
        </w:rPr>
        <w:t>.00</w:t>
      </w:r>
      <w:r w:rsidRPr="00CA4562">
        <w:rPr>
          <w:rFonts w:cs="Calibri"/>
          <w:color w:val="000000"/>
          <w:sz w:val="24"/>
          <w:szCs w:val="24"/>
        </w:rPr>
        <w:t>.</w:t>
      </w:r>
    </w:p>
    <w:p w14:paraId="3E76494A" w14:textId="60A2AE98" w:rsidR="0049185A" w:rsidRPr="00595A5E" w:rsidRDefault="00AC7B76" w:rsidP="0027275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Lines="80" w:after="192" w:line="240" w:lineRule="auto"/>
        <w:ind w:left="426" w:hanging="426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W razie </w:t>
      </w:r>
      <w:r w:rsidR="00226F04" w:rsidRPr="00CA4562">
        <w:rPr>
          <w:rFonts w:cs="Calibri"/>
          <w:color w:val="000000"/>
          <w:sz w:val="24"/>
          <w:szCs w:val="24"/>
        </w:rPr>
        <w:t>ekstremalnych warunków pogodowych Kiermasz zostanie przeniesiony do</w:t>
      </w:r>
      <w:r w:rsidR="004D421F" w:rsidRPr="00CA4562">
        <w:rPr>
          <w:rFonts w:cs="Calibri"/>
          <w:color w:val="000000"/>
          <w:sz w:val="24"/>
          <w:szCs w:val="24"/>
        </w:rPr>
        <w:t xml:space="preserve"> pomieszczeń</w:t>
      </w:r>
      <w:r w:rsidR="00B74E2F" w:rsidRPr="00CA4562">
        <w:rPr>
          <w:rFonts w:cs="Calibri"/>
          <w:color w:val="000000"/>
          <w:sz w:val="24"/>
          <w:szCs w:val="24"/>
        </w:rPr>
        <w:t xml:space="preserve"> </w:t>
      </w:r>
      <w:r w:rsidR="00226F04" w:rsidRPr="00CA4562">
        <w:rPr>
          <w:rFonts w:cs="Calibri"/>
          <w:color w:val="000000"/>
          <w:sz w:val="24"/>
          <w:szCs w:val="24"/>
        </w:rPr>
        <w:t>Budynku Główneg</w:t>
      </w:r>
      <w:r w:rsidR="00AE1264" w:rsidRPr="00CA4562">
        <w:rPr>
          <w:rFonts w:cs="Calibri"/>
          <w:color w:val="000000"/>
          <w:sz w:val="24"/>
          <w:szCs w:val="24"/>
        </w:rPr>
        <w:t>o.</w:t>
      </w:r>
    </w:p>
    <w:p w14:paraId="5AE67AD1" w14:textId="283D8335" w:rsidR="0049185A" w:rsidRPr="00CA4562" w:rsidRDefault="00270D67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</w:t>
      </w:r>
      <w:r w:rsidR="00771A2F" w:rsidRPr="00CA456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A4562">
        <w:rPr>
          <w:rFonts w:cs="Calibri"/>
          <w:b/>
          <w:bCs/>
          <w:color w:val="000000"/>
          <w:sz w:val="24"/>
          <w:szCs w:val="24"/>
        </w:rPr>
        <w:t>4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Warunki udziału w Kiermaszu</w:t>
      </w:r>
    </w:p>
    <w:p w14:paraId="3C665E01" w14:textId="46A77956" w:rsidR="0049185A" w:rsidRPr="00CA4562" w:rsidRDefault="0049185A" w:rsidP="002727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Lines="80" w:after="192" w:line="240" w:lineRule="auto"/>
        <w:ind w:left="426" w:hanging="426"/>
        <w:contextualSpacing w:val="0"/>
        <w:jc w:val="both"/>
        <w:rPr>
          <w:rFonts w:cs="Calibri"/>
          <w:color w:val="000000"/>
          <w:sz w:val="24"/>
          <w:szCs w:val="24"/>
          <w:u w:val="single"/>
        </w:rPr>
      </w:pPr>
      <w:r w:rsidRPr="00CA4562">
        <w:rPr>
          <w:rFonts w:cs="Calibri"/>
          <w:color w:val="000000"/>
          <w:sz w:val="24"/>
          <w:szCs w:val="24"/>
        </w:rPr>
        <w:t xml:space="preserve">Warunkiem uczestnictwa </w:t>
      </w:r>
      <w:r w:rsidR="00F90546" w:rsidRPr="00CA4562">
        <w:rPr>
          <w:rFonts w:cs="Calibri"/>
          <w:color w:val="000000"/>
          <w:sz w:val="24"/>
          <w:szCs w:val="24"/>
        </w:rPr>
        <w:t xml:space="preserve">w Kiermaszu </w:t>
      </w:r>
      <w:r w:rsidRPr="00CA4562">
        <w:rPr>
          <w:rFonts w:cs="Calibri"/>
          <w:color w:val="000000"/>
          <w:sz w:val="24"/>
          <w:szCs w:val="24"/>
        </w:rPr>
        <w:t xml:space="preserve">jest przesłanie </w:t>
      </w:r>
      <w:r w:rsidR="00F90546" w:rsidRPr="00CA4562">
        <w:rPr>
          <w:rFonts w:cs="Calibri"/>
          <w:color w:val="000000"/>
          <w:sz w:val="24"/>
          <w:szCs w:val="24"/>
        </w:rPr>
        <w:t xml:space="preserve">do </w:t>
      </w:r>
      <w:r w:rsidR="00F90546" w:rsidRPr="00130E79">
        <w:rPr>
          <w:rFonts w:cs="Calibri"/>
          <w:b/>
          <w:bCs/>
          <w:color w:val="000000"/>
          <w:sz w:val="24"/>
          <w:szCs w:val="24"/>
        </w:rPr>
        <w:t>05.03.2026</w:t>
      </w:r>
      <w:r w:rsidRPr="00130E79">
        <w:rPr>
          <w:rFonts w:cs="Calibri"/>
          <w:color w:val="000000"/>
          <w:sz w:val="24"/>
          <w:szCs w:val="24"/>
        </w:rPr>
        <w:t xml:space="preserve"> </w:t>
      </w:r>
      <w:r w:rsidR="00F90546" w:rsidRPr="00130E79">
        <w:rPr>
          <w:rFonts w:cs="Calibri"/>
          <w:color w:val="000000"/>
          <w:sz w:val="24"/>
          <w:szCs w:val="24"/>
        </w:rPr>
        <w:t xml:space="preserve">w formie załączników </w:t>
      </w:r>
      <w:r w:rsidR="00F90546" w:rsidRPr="00130E79">
        <w:rPr>
          <w:rFonts w:cs="Calibri"/>
          <w:b/>
          <w:bCs/>
          <w:color w:val="000000"/>
          <w:sz w:val="24"/>
          <w:szCs w:val="24"/>
        </w:rPr>
        <w:t>Karty Zgłoszenia</w:t>
      </w:r>
      <w:r w:rsidR="00F90546" w:rsidRPr="00130E79">
        <w:rPr>
          <w:rFonts w:cs="Calibri"/>
          <w:color w:val="000000"/>
          <w:sz w:val="24"/>
          <w:szCs w:val="24"/>
        </w:rPr>
        <w:t xml:space="preserve"> oraz </w:t>
      </w:r>
      <w:r w:rsidR="00F90546" w:rsidRPr="00130E79">
        <w:rPr>
          <w:rFonts w:cs="Calibri"/>
          <w:b/>
          <w:bCs/>
          <w:color w:val="000000"/>
          <w:sz w:val="24"/>
          <w:szCs w:val="24"/>
        </w:rPr>
        <w:t xml:space="preserve">zdjęć </w:t>
      </w:r>
      <w:r w:rsidR="00070B41" w:rsidRPr="00130E79">
        <w:rPr>
          <w:rFonts w:cs="Calibri"/>
          <w:b/>
          <w:bCs/>
          <w:color w:val="000000"/>
          <w:sz w:val="24"/>
          <w:szCs w:val="24"/>
        </w:rPr>
        <w:t xml:space="preserve">oferowanych </w:t>
      </w:r>
      <w:r w:rsidR="00F90546" w:rsidRPr="00130E79">
        <w:rPr>
          <w:rFonts w:cs="Calibri"/>
          <w:b/>
          <w:bCs/>
          <w:color w:val="000000"/>
          <w:sz w:val="24"/>
          <w:szCs w:val="24"/>
        </w:rPr>
        <w:t>produktów</w:t>
      </w:r>
      <w:r w:rsidR="00070B41" w:rsidRPr="00130E79">
        <w:rPr>
          <w:rFonts w:cs="Calibri"/>
          <w:color w:val="000000"/>
          <w:sz w:val="24"/>
          <w:szCs w:val="24"/>
        </w:rPr>
        <w:t xml:space="preserve">. </w:t>
      </w:r>
    </w:p>
    <w:p w14:paraId="05B9ED83" w14:textId="07541077" w:rsidR="00E75A2B" w:rsidRPr="00CA4562" w:rsidRDefault="00E75A2B" w:rsidP="0027275E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Lines="80" w:after="192" w:afterAutospacing="0"/>
        <w:ind w:left="426"/>
        <w:jc w:val="both"/>
        <w:rPr>
          <w:rFonts w:ascii="Calibri" w:hAnsi="Calibri" w:cs="Calibri"/>
          <w:b/>
          <w:bCs/>
        </w:rPr>
      </w:pPr>
      <w:r w:rsidRPr="00CA4562">
        <w:rPr>
          <w:rStyle w:val="Pogrubienie"/>
          <w:rFonts w:ascii="Calibri" w:eastAsiaTheme="majorEastAsia" w:hAnsi="Calibri" w:cs="Calibri"/>
          <w:b w:val="0"/>
          <w:bCs w:val="0"/>
        </w:rPr>
        <w:t>Przesyłając zdjęcia, Wystawca oświadcza, że stanowią one jego własność oraz że przysługują mu do nich wszelkie prawa niezbędne do ich wykorzystania przez Organizatora w celach związanych z organizacją i promocją Kiermaszu.</w:t>
      </w:r>
    </w:p>
    <w:p w14:paraId="7B1292E9" w14:textId="714E64E8" w:rsidR="0049185A" w:rsidRPr="00CA4562" w:rsidRDefault="00070B41" w:rsidP="002727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Lines="80" w:after="192" w:line="240" w:lineRule="auto"/>
        <w:ind w:left="426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Przesłanie Karty Zgłoszenia jest równoznaczne z akceptacją Regulaminu Kiermaszu</w:t>
      </w:r>
      <w:r w:rsidR="008E1D2D" w:rsidRPr="00CA4562">
        <w:rPr>
          <w:rFonts w:cs="Calibri"/>
          <w:color w:val="000000"/>
          <w:sz w:val="24"/>
          <w:szCs w:val="24"/>
        </w:rPr>
        <w:t>.</w:t>
      </w:r>
    </w:p>
    <w:p w14:paraId="0EB1DD0C" w14:textId="77777777" w:rsidR="003D3D12" w:rsidRPr="00CA4562" w:rsidRDefault="00423261" w:rsidP="0027275E">
      <w:pPr>
        <w:pStyle w:val="ds-markdown-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beforeAutospacing="0" w:afterLines="80" w:after="192" w:afterAutospacing="0"/>
        <w:ind w:left="426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 w:rsidRPr="00CA4562">
        <w:rPr>
          <w:rStyle w:val="Pogrubienie"/>
          <w:rFonts w:ascii="Calibri" w:eastAsiaTheme="majorEastAsia" w:hAnsi="Calibri" w:cs="Calibri"/>
          <w:b w:val="0"/>
          <w:bCs w:val="0"/>
        </w:rPr>
        <w:t>Przesłana do Organizatora Karta Zgłoszenia nie uprawnia do udziału w Kiermaszu – o przyjęciu do grona Wystawców decyduje Organizator</w:t>
      </w:r>
      <w:r w:rsidR="007510FC" w:rsidRPr="00CA4562">
        <w:rPr>
          <w:rStyle w:val="Pogrubienie"/>
          <w:rFonts w:ascii="Calibri" w:eastAsiaTheme="majorEastAsia" w:hAnsi="Calibri" w:cs="Calibri"/>
          <w:b w:val="0"/>
          <w:bCs w:val="0"/>
        </w:rPr>
        <w:t>,</w:t>
      </w:r>
      <w:r w:rsidRPr="00CA4562">
        <w:rPr>
          <w:rStyle w:val="Pogrubienie"/>
          <w:rFonts w:ascii="Calibri" w:eastAsiaTheme="majorEastAsia" w:hAnsi="Calibri" w:cs="Calibri"/>
          <w:b w:val="0"/>
          <w:bCs w:val="0"/>
        </w:rPr>
        <w:t xml:space="preserve"> biorąc pod uwagę kolejność zgłoszeń oraz oferowane produkty.</w:t>
      </w:r>
    </w:p>
    <w:p w14:paraId="6E80A381" w14:textId="77777777" w:rsidR="003D3D12" w:rsidRPr="00CA4562" w:rsidRDefault="00565E82" w:rsidP="0027275E">
      <w:pPr>
        <w:pStyle w:val="ds-markdown-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beforeAutospacing="0" w:afterLines="80" w:after="192" w:afterAutospacing="0"/>
        <w:ind w:left="426"/>
        <w:jc w:val="both"/>
        <w:rPr>
          <w:rFonts w:ascii="Calibri" w:hAnsi="Calibri" w:cs="Calibri"/>
          <w:color w:val="000000"/>
        </w:rPr>
      </w:pPr>
      <w:r w:rsidRPr="00CA4562">
        <w:rPr>
          <w:rFonts w:ascii="Calibri" w:hAnsi="Calibri" w:cs="Calibri"/>
          <w:color w:val="000000" w:themeColor="text1"/>
        </w:rPr>
        <w:t>Organizator ma prawo odmówić przyjęcia zgłoszenia bez podania przyczyny.</w:t>
      </w:r>
    </w:p>
    <w:p w14:paraId="380BC9BE" w14:textId="76D1ED11" w:rsidR="003D3D12" w:rsidRPr="00CA4562" w:rsidRDefault="00423261" w:rsidP="0027275E">
      <w:pPr>
        <w:pStyle w:val="ds-markdown-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beforeAutospacing="0" w:afterLines="80" w:after="192" w:afterAutospacing="0"/>
        <w:ind w:left="426"/>
        <w:jc w:val="both"/>
        <w:rPr>
          <w:rFonts w:ascii="Calibri" w:hAnsi="Calibri" w:cs="Calibri"/>
          <w:color w:val="000000"/>
        </w:rPr>
      </w:pPr>
      <w:r w:rsidRPr="00CA4562">
        <w:rPr>
          <w:rFonts w:ascii="Calibri" w:hAnsi="Calibri" w:cs="Calibri"/>
          <w:color w:val="000000" w:themeColor="text1"/>
        </w:rPr>
        <w:t xml:space="preserve">Udział Wystawcy w Kiermaszu </w:t>
      </w:r>
      <w:r w:rsidR="0049185A" w:rsidRPr="00CA4562">
        <w:rPr>
          <w:rFonts w:ascii="Calibri" w:hAnsi="Calibri" w:cs="Calibri"/>
          <w:color w:val="000000" w:themeColor="text1"/>
        </w:rPr>
        <w:t>Organizator potwierdz</w:t>
      </w:r>
      <w:r w:rsidRPr="00CA4562">
        <w:rPr>
          <w:rFonts w:ascii="Calibri" w:hAnsi="Calibri" w:cs="Calibri"/>
          <w:color w:val="000000" w:themeColor="text1"/>
        </w:rPr>
        <w:t>a drogą mailową</w:t>
      </w:r>
      <w:r w:rsidR="0049185A" w:rsidRPr="00CA4562">
        <w:rPr>
          <w:rFonts w:ascii="Calibri" w:hAnsi="Calibri" w:cs="Calibri"/>
          <w:color w:val="000000" w:themeColor="text1"/>
        </w:rPr>
        <w:t xml:space="preserve"> najpóźniej</w:t>
      </w:r>
      <w:r w:rsidRPr="00CA4562">
        <w:rPr>
          <w:rFonts w:ascii="Calibri" w:hAnsi="Calibri" w:cs="Calibri"/>
          <w:color w:val="000000" w:themeColor="text1"/>
        </w:rPr>
        <w:t xml:space="preserve"> </w:t>
      </w:r>
      <w:r w:rsidR="0049185A" w:rsidRPr="00CA4562">
        <w:rPr>
          <w:rFonts w:ascii="Calibri" w:hAnsi="Calibri" w:cs="Calibri"/>
          <w:b/>
          <w:bCs/>
          <w:color w:val="000000" w:themeColor="text1"/>
        </w:rPr>
        <w:t xml:space="preserve">do dnia 09.03.2026 r. </w:t>
      </w:r>
    </w:p>
    <w:p w14:paraId="458BE76D" w14:textId="7BE2D380" w:rsidR="0059796D" w:rsidRPr="00CA4562" w:rsidRDefault="0059796D" w:rsidP="002727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Lines="80" w:after="192" w:line="240" w:lineRule="auto"/>
        <w:ind w:left="426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Po otrzymaniu potwierdzenia udziału w Kiermaszu, Wystawca zobowiązany jest do dokonania opłaty w wysokości </w:t>
      </w:r>
      <w:r w:rsidRPr="00CA4562">
        <w:rPr>
          <w:rFonts w:cs="Calibri"/>
          <w:b/>
          <w:bCs/>
          <w:color w:val="000000"/>
          <w:sz w:val="24"/>
          <w:szCs w:val="24"/>
        </w:rPr>
        <w:t>200</w:t>
      </w:r>
      <w:r w:rsidR="005F4A38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A4562">
        <w:rPr>
          <w:rFonts w:cs="Calibri"/>
          <w:b/>
          <w:bCs/>
          <w:color w:val="000000"/>
          <w:sz w:val="24"/>
          <w:szCs w:val="24"/>
        </w:rPr>
        <w:t>zł brutto</w:t>
      </w:r>
      <w:r w:rsidRPr="00CA4562">
        <w:rPr>
          <w:rFonts w:cs="Calibri"/>
          <w:color w:val="000000"/>
          <w:sz w:val="24"/>
          <w:szCs w:val="24"/>
        </w:rPr>
        <w:t xml:space="preserve"> w nieprzekraczalnym terminie do dnia </w:t>
      </w:r>
      <w:r w:rsidRPr="00CA4562">
        <w:rPr>
          <w:rFonts w:cs="Calibri"/>
          <w:b/>
          <w:bCs/>
          <w:color w:val="000000"/>
          <w:sz w:val="24"/>
          <w:szCs w:val="24"/>
        </w:rPr>
        <w:t>12.03.2026 r.</w:t>
      </w:r>
    </w:p>
    <w:p w14:paraId="79C3F5D0" w14:textId="58CE5698" w:rsidR="00D35BA4" w:rsidRPr="00CA4562" w:rsidRDefault="00D35BA4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</w:t>
      </w:r>
      <w:r w:rsidR="00771A2F" w:rsidRPr="00CA4562">
        <w:rPr>
          <w:rFonts w:cs="Calibri"/>
          <w:b/>
          <w:bCs/>
          <w:color w:val="000000"/>
          <w:sz w:val="24"/>
          <w:szCs w:val="24"/>
        </w:rPr>
        <w:t xml:space="preserve"> 5</w:t>
      </w:r>
      <w:r w:rsidRPr="00CA4562">
        <w:rPr>
          <w:rFonts w:cs="Calibri"/>
          <w:b/>
          <w:bCs/>
          <w:color w:val="000000"/>
          <w:sz w:val="24"/>
          <w:szCs w:val="24"/>
        </w:rPr>
        <w:t>. Warunki i terminy płatności</w:t>
      </w:r>
    </w:p>
    <w:p w14:paraId="060C810E" w14:textId="77777777" w:rsidR="001A770A" w:rsidRPr="001A770A" w:rsidRDefault="00D65966" w:rsidP="002727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b/>
          <w:color w:val="000000"/>
          <w:sz w:val="24"/>
          <w:szCs w:val="24"/>
          <w:u w:val="single"/>
        </w:rPr>
      </w:pPr>
      <w:r w:rsidRPr="001A770A">
        <w:rPr>
          <w:rFonts w:cs="Calibri"/>
          <w:color w:val="000000"/>
          <w:sz w:val="24"/>
          <w:szCs w:val="24"/>
        </w:rPr>
        <w:t>Wystawca</w:t>
      </w:r>
      <w:r w:rsidR="00D35BA4" w:rsidRPr="001A770A">
        <w:rPr>
          <w:rFonts w:cs="Calibri"/>
          <w:color w:val="000000"/>
          <w:sz w:val="24"/>
          <w:szCs w:val="24"/>
        </w:rPr>
        <w:t xml:space="preserve"> wyraża pisemnie zgodę na warunki płatności podane w Karcie Zgłoszenia Udziału.</w:t>
      </w:r>
    </w:p>
    <w:p w14:paraId="1B84DF3E" w14:textId="57161ABC" w:rsidR="00D35BA4" w:rsidRPr="001A770A" w:rsidRDefault="00D35BA4" w:rsidP="002727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b/>
          <w:color w:val="000000"/>
          <w:sz w:val="24"/>
          <w:szCs w:val="24"/>
          <w:u w:val="single"/>
        </w:rPr>
      </w:pPr>
      <w:r w:rsidRPr="001A770A">
        <w:rPr>
          <w:rFonts w:cs="Calibri"/>
          <w:color w:val="000000"/>
          <w:sz w:val="24"/>
          <w:szCs w:val="24"/>
        </w:rPr>
        <w:t>Koszt udziału w Kiermaszu wynosi</w:t>
      </w:r>
      <w:r w:rsidRPr="001A770A">
        <w:rPr>
          <w:rFonts w:cs="Calibri"/>
          <w:b/>
          <w:color w:val="000000"/>
          <w:sz w:val="24"/>
          <w:szCs w:val="24"/>
        </w:rPr>
        <w:t xml:space="preserve"> 200 zł brutto.</w:t>
      </w:r>
    </w:p>
    <w:p w14:paraId="53751F1F" w14:textId="75D3DA9E" w:rsidR="00D35BA4" w:rsidRPr="00CA4562" w:rsidRDefault="00D35BA4" w:rsidP="002727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Warunkiem udziału jest wniesienie opłaty w nieprzekraczalnym terminie do dnia </w:t>
      </w:r>
      <w:r w:rsidRPr="00CA4562">
        <w:rPr>
          <w:rFonts w:cs="Calibri"/>
          <w:b/>
          <w:sz w:val="24"/>
          <w:szCs w:val="24"/>
        </w:rPr>
        <w:t>12.03.2026</w:t>
      </w:r>
      <w:r w:rsidRPr="00CA4562">
        <w:rPr>
          <w:rFonts w:cs="Calibri"/>
          <w:sz w:val="24"/>
          <w:szCs w:val="24"/>
        </w:rPr>
        <w:t xml:space="preserve"> </w:t>
      </w:r>
      <w:r w:rsidRPr="00CA4562">
        <w:rPr>
          <w:rFonts w:cs="Calibri"/>
          <w:b/>
          <w:bCs/>
          <w:color w:val="000000"/>
          <w:sz w:val="24"/>
          <w:szCs w:val="24"/>
        </w:rPr>
        <w:t>r</w:t>
      </w:r>
      <w:r w:rsidRPr="00CA4562">
        <w:rPr>
          <w:rFonts w:cs="Calibri"/>
          <w:color w:val="000000"/>
          <w:sz w:val="24"/>
          <w:szCs w:val="24"/>
        </w:rPr>
        <w:t xml:space="preserve">. </w:t>
      </w:r>
    </w:p>
    <w:p w14:paraId="4F37BAAF" w14:textId="236BAF81" w:rsidR="00D35BA4" w:rsidRPr="00CA4562" w:rsidRDefault="00D35BA4" w:rsidP="002727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Wpłaty można dokonać:</w:t>
      </w:r>
    </w:p>
    <w:p w14:paraId="28019DEC" w14:textId="3D636E55" w:rsidR="00D35BA4" w:rsidRPr="00CA4562" w:rsidRDefault="00D35BA4" w:rsidP="002727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w kasie Dworku Białoprądnickiego (godziny otwarcia: poniedziałek – piątek 8:00 – 16:00) </w:t>
      </w:r>
    </w:p>
    <w:p w14:paraId="6114321C" w14:textId="4AF65094" w:rsidR="00D35BA4" w:rsidRPr="00CA4562" w:rsidRDefault="00D35BA4" w:rsidP="002727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lastRenderedPageBreak/>
        <w:t>przelewem na konto bankowe:</w:t>
      </w:r>
    </w:p>
    <w:p w14:paraId="5ED35208" w14:textId="77777777" w:rsidR="00D35BA4" w:rsidRPr="00CA4562" w:rsidRDefault="00D35BA4" w:rsidP="002727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sz w:val="24"/>
          <w:szCs w:val="24"/>
        </w:rPr>
      </w:pPr>
      <w:r w:rsidRPr="00CA4562">
        <w:rPr>
          <w:rFonts w:cs="Calibri"/>
          <w:b/>
          <w:color w:val="000000"/>
          <w:sz w:val="24"/>
          <w:szCs w:val="24"/>
        </w:rPr>
        <w:t>numer konta (nowy numer!!!):</w:t>
      </w:r>
      <w:r w:rsidRPr="00CA4562">
        <w:rPr>
          <w:rFonts w:cs="Calibri"/>
          <w:color w:val="000000"/>
          <w:sz w:val="24"/>
          <w:szCs w:val="24"/>
        </w:rPr>
        <w:t xml:space="preserve"> </w:t>
      </w:r>
      <w:r w:rsidRPr="00CA4562">
        <w:rPr>
          <w:rFonts w:cs="Calibri"/>
          <w:sz w:val="24"/>
          <w:szCs w:val="24"/>
        </w:rPr>
        <w:t>PKO Bank Polski 91 1020 2313 0000 3102 1181 8236</w:t>
      </w:r>
    </w:p>
    <w:p w14:paraId="5CB47851" w14:textId="77777777" w:rsidR="00263077" w:rsidRPr="00263077" w:rsidRDefault="00D35BA4" w:rsidP="0026307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hanging="357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w tytule przelewu prosimy umieścić: </w:t>
      </w:r>
      <w:r w:rsidRPr="00CA4562">
        <w:rPr>
          <w:rFonts w:cs="Calibri"/>
          <w:b/>
          <w:color w:val="000000"/>
          <w:sz w:val="24"/>
          <w:szCs w:val="24"/>
        </w:rPr>
        <w:t>Kiermasz „DWOREK Z JAJEM”</w:t>
      </w:r>
    </w:p>
    <w:p w14:paraId="45D00FE1" w14:textId="65F7563E" w:rsidR="0049185A" w:rsidRPr="00263077" w:rsidRDefault="00D35BA4" w:rsidP="0026307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cs="Calibri"/>
          <w:bCs/>
          <w:color w:val="000000"/>
          <w:sz w:val="24"/>
          <w:szCs w:val="24"/>
        </w:rPr>
      </w:pPr>
      <w:r w:rsidRPr="00263077">
        <w:rPr>
          <w:rFonts w:cs="Calibri"/>
          <w:b/>
          <w:bCs/>
          <w:color w:val="000000"/>
          <w:sz w:val="24"/>
          <w:szCs w:val="24"/>
        </w:rPr>
        <w:t>§</w:t>
      </w:r>
      <w:r w:rsidR="00771A2F" w:rsidRPr="00263077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E855AE" w:rsidRPr="00263077">
        <w:rPr>
          <w:rFonts w:cs="Calibri"/>
          <w:b/>
          <w:bCs/>
          <w:color w:val="000000"/>
          <w:sz w:val="24"/>
          <w:szCs w:val="24"/>
        </w:rPr>
        <w:t>6</w:t>
      </w:r>
      <w:r w:rsidR="0049185A" w:rsidRPr="00263077">
        <w:rPr>
          <w:rFonts w:cs="Calibri"/>
          <w:b/>
          <w:bCs/>
          <w:color w:val="000000"/>
          <w:sz w:val="24"/>
          <w:szCs w:val="24"/>
        </w:rPr>
        <w:t>. Usługi</w:t>
      </w:r>
    </w:p>
    <w:p w14:paraId="59FE0720" w14:textId="3AB21730" w:rsidR="0049185A" w:rsidRPr="00CA4562" w:rsidRDefault="0049185A" w:rsidP="002727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Opłata eksploatacyjna obejmuje usługi związane z przebiegiem i organizacją Kiermaszu, a w szczególności:</w:t>
      </w:r>
    </w:p>
    <w:p w14:paraId="01642F0B" w14:textId="1C8A1CCA" w:rsidR="0049185A" w:rsidRPr="00CA4562" w:rsidRDefault="0049185A" w:rsidP="002727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wyposażenie terenu Kiermaszu w odpowiednią infrastrukturę,</w:t>
      </w:r>
    </w:p>
    <w:p w14:paraId="7B6D795B" w14:textId="526C3716" w:rsidR="0049185A" w:rsidRPr="00CA4562" w:rsidRDefault="0049185A" w:rsidP="002727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zapewnienie stałego nadzoru nad utrzymaniem czystości i porządku na terenie</w:t>
      </w:r>
      <w:r w:rsidRPr="00CA4562">
        <w:rPr>
          <w:rFonts w:cs="Calibri"/>
          <w:bCs/>
          <w:color w:val="000000"/>
          <w:sz w:val="24"/>
          <w:szCs w:val="24"/>
        </w:rPr>
        <w:t xml:space="preserve"> Kiermaszu</w:t>
      </w:r>
      <w:r w:rsidRPr="00CA4562">
        <w:rPr>
          <w:rFonts w:cs="Calibri"/>
          <w:color w:val="000000"/>
          <w:sz w:val="24"/>
          <w:szCs w:val="24"/>
        </w:rPr>
        <w:t>,</w:t>
      </w:r>
    </w:p>
    <w:p w14:paraId="31D59963" w14:textId="412563A3" w:rsidR="0049185A" w:rsidRPr="00CA4562" w:rsidRDefault="0049185A" w:rsidP="002727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sprzątanie terenu, z wyjątkiem stoisk, ustawienie i opróżnianie wszystkich dodatkowo ustawionych pojemników, koszy.</w:t>
      </w:r>
    </w:p>
    <w:p w14:paraId="6A6A3D9C" w14:textId="77777777" w:rsidR="0049185A" w:rsidRPr="00CA4562" w:rsidRDefault="0049185A" w:rsidP="002727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Lines="100" w:after="240" w:line="240" w:lineRule="auto"/>
        <w:ind w:left="357" w:hanging="357"/>
        <w:contextualSpacing w:val="0"/>
        <w:jc w:val="both"/>
        <w:rPr>
          <w:rFonts w:cs="Calibri"/>
          <w:sz w:val="24"/>
          <w:szCs w:val="24"/>
        </w:rPr>
      </w:pPr>
      <w:r w:rsidRPr="00CA4562">
        <w:rPr>
          <w:rFonts w:cs="Calibri"/>
          <w:sz w:val="24"/>
          <w:szCs w:val="24"/>
        </w:rPr>
        <w:t>Lokalizację stoiska wskazuje Organizator, przy czym zastrzega sobie prawo jej zmiany z przyczyn organizacyjnych lub/i technicznych.</w:t>
      </w:r>
    </w:p>
    <w:p w14:paraId="3E59F6B6" w14:textId="5447EB6F" w:rsidR="004F7550" w:rsidRPr="00CA4562" w:rsidRDefault="0049185A" w:rsidP="002727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Stoiska własne </w:t>
      </w:r>
      <w:r w:rsidR="00D65966" w:rsidRPr="00CA4562">
        <w:rPr>
          <w:rFonts w:cs="Calibri"/>
          <w:color w:val="000000"/>
          <w:sz w:val="24"/>
          <w:szCs w:val="24"/>
        </w:rPr>
        <w:t>Wystawcy</w:t>
      </w:r>
      <w:r w:rsidRPr="00CA4562">
        <w:rPr>
          <w:rFonts w:cs="Calibri"/>
          <w:color w:val="000000"/>
          <w:sz w:val="24"/>
          <w:szCs w:val="24"/>
        </w:rPr>
        <w:t xml:space="preserve"> wymagają akceptacji Organizatora.</w:t>
      </w:r>
    </w:p>
    <w:p w14:paraId="09C4AC5B" w14:textId="764C913D" w:rsidR="0049185A" w:rsidRPr="00CA4562" w:rsidRDefault="00771A2F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7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Prowadzenie działalności handlowej i usługowej</w:t>
      </w:r>
    </w:p>
    <w:p w14:paraId="56E7B035" w14:textId="77777777" w:rsidR="00B07EAA" w:rsidRPr="00CA4562" w:rsidRDefault="00B07EAA" w:rsidP="002727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Wynajęte stoisko przeznaczone jest wyłącznie dla Wystawcy.</w:t>
      </w:r>
    </w:p>
    <w:p w14:paraId="72F17203" w14:textId="193BB1EA" w:rsidR="00B07EAA" w:rsidRPr="00CA4562" w:rsidRDefault="00DA7C27" w:rsidP="002727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Wystawca może prowadzić sprzedaż towarów tylko w wyznaczonym przez Organizatora miejscu.</w:t>
      </w:r>
    </w:p>
    <w:p w14:paraId="5914D23C" w14:textId="77777777" w:rsidR="0049185A" w:rsidRPr="00CA4562" w:rsidRDefault="0049185A" w:rsidP="002727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Wystawcy zabrania się prezentowania i handlowania:</w:t>
      </w:r>
    </w:p>
    <w:p w14:paraId="0ED223F6" w14:textId="2DB55327" w:rsidR="0049185A" w:rsidRPr="00CA4562" w:rsidRDefault="0049185A" w:rsidP="002727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towarami naruszającymi dobre obyczaje,</w:t>
      </w:r>
    </w:p>
    <w:p w14:paraId="2EBA57E1" w14:textId="0676A731" w:rsidR="0049185A" w:rsidRPr="00CA4562" w:rsidRDefault="0049185A" w:rsidP="002727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usługami paramedycznymi.</w:t>
      </w:r>
    </w:p>
    <w:p w14:paraId="0E25F213" w14:textId="131E8D96" w:rsidR="0049185A" w:rsidRPr="00CA4562" w:rsidRDefault="00D65966" w:rsidP="002727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Wystawca</w:t>
      </w:r>
      <w:r w:rsidR="0049185A" w:rsidRPr="00CA4562">
        <w:rPr>
          <w:rFonts w:cs="Calibri"/>
          <w:color w:val="000000"/>
          <w:sz w:val="24"/>
          <w:szCs w:val="24"/>
        </w:rPr>
        <w:t xml:space="preserve"> zobowiązany jest do przestrzegania obowiązujących przepisów </w:t>
      </w:r>
      <w:r w:rsidR="008B7A9F">
        <w:rPr>
          <w:rFonts w:cs="Calibri"/>
          <w:color w:val="000000"/>
          <w:sz w:val="24"/>
          <w:szCs w:val="24"/>
        </w:rPr>
        <w:t xml:space="preserve">prawa </w:t>
      </w:r>
      <w:r w:rsidR="0049185A" w:rsidRPr="00CA4562">
        <w:rPr>
          <w:rFonts w:cs="Calibri"/>
          <w:color w:val="000000"/>
          <w:sz w:val="24"/>
          <w:szCs w:val="24"/>
        </w:rPr>
        <w:t>dot.</w:t>
      </w:r>
      <w:r w:rsidR="008B7A9F">
        <w:rPr>
          <w:rFonts w:cs="Calibri"/>
          <w:color w:val="000000"/>
          <w:sz w:val="24"/>
          <w:szCs w:val="24"/>
        </w:rPr>
        <w:t xml:space="preserve"> </w:t>
      </w:r>
      <w:r w:rsidR="0049185A" w:rsidRPr="00CA4562">
        <w:rPr>
          <w:rFonts w:cs="Calibri"/>
          <w:color w:val="000000"/>
          <w:sz w:val="24"/>
          <w:szCs w:val="24"/>
        </w:rPr>
        <w:t xml:space="preserve"> wprowadzania do obrotu handlowego towarów</w:t>
      </w:r>
      <w:r w:rsidR="008B7A9F">
        <w:rPr>
          <w:rFonts w:cs="Calibri"/>
          <w:color w:val="000000"/>
          <w:sz w:val="24"/>
          <w:szCs w:val="24"/>
        </w:rPr>
        <w:t xml:space="preserve"> i usług oraz wypełniania</w:t>
      </w:r>
      <w:r w:rsidR="0049185A" w:rsidRPr="00CA4562">
        <w:rPr>
          <w:rFonts w:cs="Calibri"/>
          <w:color w:val="000000"/>
          <w:sz w:val="24"/>
          <w:szCs w:val="24"/>
        </w:rPr>
        <w:t xml:space="preserve"> innych obowiązków handlowych</w:t>
      </w:r>
      <w:r w:rsidR="0049185A" w:rsidRPr="00CA4562">
        <w:rPr>
          <w:rFonts w:cs="Calibri"/>
          <w:color w:val="3366FF"/>
          <w:sz w:val="24"/>
          <w:szCs w:val="24"/>
        </w:rPr>
        <w:t>.</w:t>
      </w:r>
    </w:p>
    <w:p w14:paraId="60C46E36" w14:textId="43BCC2D1" w:rsidR="0049185A" w:rsidRPr="00CA4562" w:rsidRDefault="0049185A" w:rsidP="002727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Działalność handlowa w czasie trwania </w:t>
      </w:r>
      <w:r w:rsidRPr="00CA4562">
        <w:rPr>
          <w:rFonts w:cs="Calibri"/>
          <w:bCs/>
          <w:color w:val="000000"/>
          <w:sz w:val="24"/>
          <w:szCs w:val="24"/>
        </w:rPr>
        <w:t>Kiermaszu</w:t>
      </w:r>
      <w:r w:rsidRPr="00CA4562">
        <w:rPr>
          <w:rFonts w:cs="Calibri"/>
          <w:color w:val="000000"/>
          <w:sz w:val="24"/>
          <w:szCs w:val="24"/>
        </w:rPr>
        <w:t xml:space="preserve"> prowadzona będzie w godz. 1</w:t>
      </w:r>
      <w:r w:rsidR="004F5D20" w:rsidRPr="00CA4562">
        <w:rPr>
          <w:rFonts w:cs="Calibri"/>
          <w:color w:val="000000"/>
          <w:sz w:val="24"/>
          <w:szCs w:val="24"/>
        </w:rPr>
        <w:t>0</w:t>
      </w:r>
      <w:r w:rsidRPr="00CA4562">
        <w:rPr>
          <w:rFonts w:cs="Calibri"/>
          <w:color w:val="000000"/>
          <w:sz w:val="24"/>
          <w:szCs w:val="24"/>
        </w:rPr>
        <w:t>.00 – 1</w:t>
      </w:r>
      <w:r w:rsidR="004F5D20" w:rsidRPr="00CA4562">
        <w:rPr>
          <w:rFonts w:cs="Calibri"/>
          <w:color w:val="000000"/>
          <w:sz w:val="24"/>
          <w:szCs w:val="24"/>
        </w:rPr>
        <w:t>6</w:t>
      </w:r>
      <w:r w:rsidRPr="00CA4562">
        <w:rPr>
          <w:rFonts w:cs="Calibri"/>
          <w:color w:val="000000"/>
          <w:sz w:val="24"/>
          <w:szCs w:val="24"/>
        </w:rPr>
        <w:t xml:space="preserve">.00. </w:t>
      </w:r>
      <w:r w:rsidR="00D65966" w:rsidRPr="00CA4562">
        <w:rPr>
          <w:rFonts w:cs="Calibri"/>
          <w:color w:val="000000"/>
          <w:sz w:val="24"/>
          <w:szCs w:val="24"/>
        </w:rPr>
        <w:t>Wystawca</w:t>
      </w:r>
      <w:r w:rsidRPr="00CA4562">
        <w:rPr>
          <w:rFonts w:cs="Calibri"/>
          <w:color w:val="000000"/>
          <w:sz w:val="24"/>
          <w:szCs w:val="24"/>
        </w:rPr>
        <w:t xml:space="preserve"> zobowiązany jest do bezwzględnego przestrzegania godzin handlu.</w:t>
      </w:r>
    </w:p>
    <w:p w14:paraId="66D6C159" w14:textId="42B828E0" w:rsidR="00C00E2E" w:rsidRPr="00CA4562" w:rsidRDefault="00C00E2E" w:rsidP="0027275E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Organizator ma prawo do natychmiastowego rozwiązania umowy bez zwrotu wniesionej opłaty oraz bez prawa do odszkodowania, jeśli </w:t>
      </w:r>
      <w:r w:rsidR="007979E1">
        <w:rPr>
          <w:rFonts w:cs="Calibri"/>
          <w:color w:val="000000"/>
          <w:sz w:val="24"/>
          <w:szCs w:val="24"/>
        </w:rPr>
        <w:t>Wystawca</w:t>
      </w:r>
      <w:r w:rsidRPr="00CA4562">
        <w:rPr>
          <w:rFonts w:cs="Calibri"/>
          <w:color w:val="000000"/>
          <w:sz w:val="24"/>
          <w:szCs w:val="24"/>
        </w:rPr>
        <w:t xml:space="preserve"> nie przestrzega zasad regulaminu,</w:t>
      </w:r>
      <w:r w:rsidR="0027275E">
        <w:rPr>
          <w:rFonts w:cs="Calibri"/>
          <w:color w:val="000000"/>
          <w:sz w:val="24"/>
          <w:szCs w:val="24"/>
        </w:rPr>
        <w:t xml:space="preserve"> </w:t>
      </w:r>
      <w:r w:rsidRPr="00CA4562">
        <w:rPr>
          <w:rFonts w:cs="Calibri"/>
          <w:color w:val="000000"/>
          <w:sz w:val="24"/>
          <w:szCs w:val="24"/>
        </w:rPr>
        <w:t>w szczególności:</w:t>
      </w:r>
    </w:p>
    <w:p w14:paraId="57C46BD1" w14:textId="6489BFB2" w:rsidR="00C00E2E" w:rsidRPr="001A770A" w:rsidRDefault="00C00E2E" w:rsidP="0027275E">
      <w:pPr>
        <w:pStyle w:val="Akapitzlist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1A770A">
        <w:rPr>
          <w:rFonts w:cs="Calibri"/>
          <w:color w:val="000000"/>
          <w:sz w:val="24"/>
          <w:szCs w:val="24"/>
        </w:rPr>
        <w:t>nie stosuje się do ustalonych godzin handlu,</w:t>
      </w:r>
    </w:p>
    <w:p w14:paraId="68AEC9E4" w14:textId="77BE8F3B" w:rsidR="001A770A" w:rsidRDefault="00C00E2E" w:rsidP="0027275E">
      <w:pPr>
        <w:pStyle w:val="Akapitzlist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1A770A">
        <w:rPr>
          <w:rFonts w:cs="Calibri"/>
          <w:color w:val="000000"/>
          <w:sz w:val="24"/>
          <w:szCs w:val="24"/>
        </w:rPr>
        <w:t>wystawia towary poza wyznaczonym miejscem,</w:t>
      </w:r>
    </w:p>
    <w:p w14:paraId="1EDF05F4" w14:textId="52BAFFEC" w:rsidR="0049185A" w:rsidRPr="0027275E" w:rsidRDefault="00C00E2E" w:rsidP="0027275E">
      <w:pPr>
        <w:pStyle w:val="Akapitzlist"/>
        <w:numPr>
          <w:ilvl w:val="0"/>
          <w:numId w:val="25"/>
        </w:numPr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1A770A">
        <w:rPr>
          <w:rStyle w:val="Pogrubienie"/>
          <w:rFonts w:eastAsiaTheme="majorEastAsia" w:cs="Calibri"/>
          <w:b w:val="0"/>
          <w:bCs w:val="0"/>
          <w:sz w:val="24"/>
          <w:szCs w:val="24"/>
        </w:rPr>
        <w:t>dopuścił się naruszenia praw autorskich, własności intelektualnej lub dóbr osobistych osób trzecich, co skutkuje roszczeniami wobec Organizatora</w:t>
      </w:r>
    </w:p>
    <w:p w14:paraId="6CF42D64" w14:textId="53E7EBB0" w:rsidR="0049185A" w:rsidRPr="00CA4562" w:rsidRDefault="00771A2F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8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Wymogi sanitarne</w:t>
      </w:r>
    </w:p>
    <w:p w14:paraId="6E7E47AB" w14:textId="4E07ED3F" w:rsidR="0049185A" w:rsidRPr="00CA4562" w:rsidRDefault="0049185A" w:rsidP="0027275E">
      <w:pPr>
        <w:autoSpaceDE w:val="0"/>
        <w:autoSpaceDN w:val="0"/>
        <w:adjustRightInd w:val="0"/>
        <w:spacing w:afterLines="80" w:after="192" w:line="240" w:lineRule="auto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Organizator zobowiązuje </w:t>
      </w:r>
      <w:r w:rsidR="00D65966" w:rsidRPr="00CA4562">
        <w:rPr>
          <w:rFonts w:cs="Calibri"/>
          <w:color w:val="000000"/>
          <w:sz w:val="24"/>
          <w:szCs w:val="24"/>
        </w:rPr>
        <w:t>Wystawców biorących udział w</w:t>
      </w:r>
      <w:r w:rsidRPr="00CA4562">
        <w:rPr>
          <w:rFonts w:cs="Calibri"/>
          <w:color w:val="000000"/>
          <w:sz w:val="24"/>
          <w:szCs w:val="24"/>
        </w:rPr>
        <w:t xml:space="preserve"> </w:t>
      </w:r>
      <w:r w:rsidRPr="00CA4562">
        <w:rPr>
          <w:rFonts w:cs="Calibri"/>
          <w:bCs/>
          <w:color w:val="000000"/>
          <w:sz w:val="24"/>
          <w:szCs w:val="24"/>
        </w:rPr>
        <w:t>Kiermaszu</w:t>
      </w:r>
      <w:r w:rsidRPr="00CA4562">
        <w:rPr>
          <w:rFonts w:cs="Calibri"/>
          <w:color w:val="000000"/>
          <w:sz w:val="24"/>
          <w:szCs w:val="24"/>
        </w:rPr>
        <w:t xml:space="preserve"> do bezwzględnego przestrzegania podanych niżej zasad:</w:t>
      </w:r>
    </w:p>
    <w:p w14:paraId="7D904C26" w14:textId="77777777" w:rsidR="0049185A" w:rsidRPr="00CA4562" w:rsidRDefault="0049185A" w:rsidP="002727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Prawidłowe odprowadzanie nieczystości płynnych. W przypadku braku podłączenia do kanalizacji, niedopuszczalne jest wylewanie nieczystości płynnych do kanałów burzowych.</w:t>
      </w:r>
    </w:p>
    <w:p w14:paraId="23C656B3" w14:textId="77777777" w:rsidR="0049185A" w:rsidRPr="00CA4562" w:rsidRDefault="0049185A" w:rsidP="002727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Zabezpieczenie na swoich stoiskach dostatecznej ilości pojemników na śmieci i odpadki oraz ich opróżnianie przed przepełnieniem.</w:t>
      </w:r>
    </w:p>
    <w:p w14:paraId="098821A3" w14:textId="55439FBD" w:rsidR="0049185A" w:rsidRPr="00CA4562" w:rsidRDefault="0049185A" w:rsidP="002727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Wystawcy sprzedający artykuły spożywcze winni posiadać odpowiednie zgody i zezwolenia Powiatowej Stacji Sanitarno-Epidemiologicznej. Prowadzenie handlu na terenie imprezy</w:t>
      </w:r>
      <w:r w:rsidRPr="00CA4562">
        <w:rPr>
          <w:rFonts w:cs="Calibri"/>
          <w:color w:val="000000"/>
          <w:sz w:val="24"/>
          <w:szCs w:val="24"/>
        </w:rPr>
        <w:br/>
        <w:t xml:space="preserve">bez wymaganej zgody i zezwolenia jest traktowana przez Organizatora jako nadużycie. </w:t>
      </w:r>
      <w:r w:rsidRPr="00CA4562">
        <w:rPr>
          <w:rFonts w:cs="Calibri"/>
          <w:color w:val="000000"/>
          <w:sz w:val="24"/>
          <w:szCs w:val="24"/>
        </w:rPr>
        <w:lastRenderedPageBreak/>
        <w:t>Wystawca taki zostanie usunięty z terenu imprezy na własny koszt, a dokonane wpłaty na konto Organizatora nie zostaną mu zwrócone.</w:t>
      </w:r>
    </w:p>
    <w:p w14:paraId="467F130D" w14:textId="385D28A4" w:rsidR="0049185A" w:rsidRPr="00CA4562" w:rsidRDefault="00BA7DA0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9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Transport i zaopatrzenie</w:t>
      </w:r>
    </w:p>
    <w:p w14:paraId="140AB357" w14:textId="6DDAB861" w:rsidR="0049185A" w:rsidRPr="00CA4562" w:rsidRDefault="0049185A" w:rsidP="002727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Transport, przeładunek, zaopatrzenie w towary jest wykonywane przez </w:t>
      </w:r>
      <w:r w:rsidR="00BA7DA0" w:rsidRPr="00CA4562">
        <w:rPr>
          <w:rFonts w:cs="Calibri"/>
          <w:color w:val="000000"/>
          <w:sz w:val="24"/>
          <w:szCs w:val="24"/>
        </w:rPr>
        <w:t>Wystawcę</w:t>
      </w:r>
      <w:r w:rsidRPr="00CA4562">
        <w:rPr>
          <w:rFonts w:cs="Calibri"/>
          <w:color w:val="000000"/>
          <w:sz w:val="24"/>
          <w:szCs w:val="24"/>
        </w:rPr>
        <w:t xml:space="preserve"> i </w:t>
      </w:r>
      <w:r w:rsidRPr="00CA4562">
        <w:rPr>
          <w:rFonts w:cs="Calibri"/>
          <w:sz w:val="24"/>
          <w:szCs w:val="24"/>
        </w:rPr>
        <w:t>odbywa się na jego koszt i ryzyko w godzinach wyznaczonych przez Organizatora.</w:t>
      </w:r>
    </w:p>
    <w:p w14:paraId="22474C5D" w14:textId="26ADE0C7" w:rsidR="00147551" w:rsidRPr="00CA4562" w:rsidRDefault="00147551" w:rsidP="002727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Wystawca zobowiązany jest po zakończeniu działalności handlowej do </w:t>
      </w:r>
      <w:r w:rsidRPr="00CA4562">
        <w:rPr>
          <w:rFonts w:cs="Calibri"/>
          <w:sz w:val="24"/>
          <w:szCs w:val="24"/>
        </w:rPr>
        <w:t>zabezpieczenia towaru</w:t>
      </w:r>
      <w:r w:rsidR="005F4A38">
        <w:rPr>
          <w:rFonts w:cs="Calibri"/>
          <w:sz w:val="24"/>
          <w:szCs w:val="24"/>
        </w:rPr>
        <w:t xml:space="preserve"> </w:t>
      </w:r>
      <w:r w:rsidRPr="00CA4562">
        <w:rPr>
          <w:rFonts w:cs="Calibri"/>
          <w:sz w:val="24"/>
          <w:szCs w:val="24"/>
        </w:rPr>
        <w:t>i usunięcia go z terenu kiermaszu.</w:t>
      </w:r>
    </w:p>
    <w:p w14:paraId="76699B43" w14:textId="0A473062" w:rsidR="0049185A" w:rsidRPr="00CA4562" w:rsidRDefault="0049185A" w:rsidP="002727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Lines="80" w:after="192" w:line="240" w:lineRule="auto"/>
        <w:contextualSpacing w:val="0"/>
        <w:jc w:val="both"/>
        <w:rPr>
          <w:rFonts w:cs="Calibri"/>
          <w:sz w:val="24"/>
          <w:szCs w:val="24"/>
        </w:rPr>
      </w:pPr>
      <w:r w:rsidRPr="00CA4562">
        <w:rPr>
          <w:rFonts w:cs="Calibri"/>
          <w:sz w:val="24"/>
          <w:szCs w:val="24"/>
        </w:rPr>
        <w:t>Nie dopuszcza się wjazdu oraz parkowania pojazdów Wystawców przy stanowiskach handlowych.</w:t>
      </w:r>
    </w:p>
    <w:p w14:paraId="4C764CF4" w14:textId="0A22204D" w:rsidR="0049185A" w:rsidRPr="00CA4562" w:rsidRDefault="00BA7DA0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CA4562">
        <w:rPr>
          <w:rFonts w:cs="Calibri"/>
          <w:b/>
          <w:color w:val="000000"/>
          <w:sz w:val="24"/>
          <w:szCs w:val="24"/>
        </w:rPr>
        <w:t xml:space="preserve">§ </w:t>
      </w:r>
      <w:r w:rsidR="004F5D20" w:rsidRPr="00CA4562">
        <w:rPr>
          <w:rFonts w:cs="Calibri"/>
          <w:b/>
          <w:color w:val="000000"/>
          <w:sz w:val="24"/>
          <w:szCs w:val="24"/>
        </w:rPr>
        <w:t>10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Ubezpieczenia</w:t>
      </w:r>
    </w:p>
    <w:p w14:paraId="717310F8" w14:textId="208FB5B7" w:rsidR="0049185A" w:rsidRPr="00CA4562" w:rsidRDefault="00BA7DA0" w:rsidP="002727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Wystawca</w:t>
      </w:r>
      <w:r w:rsidR="0049185A" w:rsidRPr="00CA4562">
        <w:rPr>
          <w:rFonts w:cs="Calibri"/>
          <w:color w:val="000000"/>
          <w:sz w:val="24"/>
          <w:szCs w:val="24"/>
        </w:rPr>
        <w:t xml:space="preserve"> ubezpiecza artykuły handlowe na własny koszt i ryzyko.</w:t>
      </w:r>
    </w:p>
    <w:p w14:paraId="665EDC3F" w14:textId="7723CD12" w:rsidR="0049185A" w:rsidRPr="00CA4562" w:rsidRDefault="0049185A" w:rsidP="002727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 xml:space="preserve">Organizator nie ponosi odpowiedzialności za uszkodzenia towarów przed, po i w trakcie </w:t>
      </w:r>
      <w:r w:rsidRPr="00CA4562">
        <w:rPr>
          <w:rFonts w:cs="Calibri"/>
          <w:bCs/>
          <w:color w:val="000000"/>
          <w:sz w:val="24"/>
          <w:szCs w:val="24"/>
        </w:rPr>
        <w:t>Kiermaszu.</w:t>
      </w:r>
    </w:p>
    <w:p w14:paraId="539F1021" w14:textId="7749B6E0" w:rsidR="0049185A" w:rsidRPr="00CA4562" w:rsidRDefault="0049185A" w:rsidP="002727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Organizator nie odpowiada za szkody spowodowane kradzieżą, ogniem i wichurą, uderzeniem pioruna, eksplozją, zalaniem wodą, przerwą w dostawie prądu i innymi przyczynami losowymi.</w:t>
      </w:r>
    </w:p>
    <w:p w14:paraId="1EBA802F" w14:textId="69DE24EA" w:rsidR="0049185A" w:rsidRPr="00CA4562" w:rsidRDefault="00BA7DA0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 1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1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Elektryczność, pożar</w:t>
      </w:r>
      <w:r w:rsidR="0049185A" w:rsidRPr="00CA4562">
        <w:rPr>
          <w:rFonts w:cs="Calibri"/>
          <w:color w:val="000000"/>
          <w:sz w:val="24"/>
          <w:szCs w:val="24"/>
        </w:rPr>
        <w:t xml:space="preserve">, 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ochrona</w:t>
      </w:r>
      <w:r w:rsidR="0049185A" w:rsidRPr="00CA4562">
        <w:rPr>
          <w:rFonts w:cs="Calibri"/>
          <w:color w:val="000000"/>
          <w:sz w:val="24"/>
          <w:szCs w:val="24"/>
        </w:rPr>
        <w:t xml:space="preserve"> </w:t>
      </w:r>
    </w:p>
    <w:p w14:paraId="73D45E9E" w14:textId="11565853" w:rsidR="0049185A" w:rsidRPr="00CA4562" w:rsidRDefault="0049185A" w:rsidP="005F4A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Na terenie Kiermaszu obowiązuje zakaz:</w:t>
      </w:r>
    </w:p>
    <w:p w14:paraId="353EC18B" w14:textId="31168E5A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używania grzejników gazowych</w:t>
      </w:r>
      <w:r w:rsidR="00BA7DA0" w:rsidRPr="0027275E">
        <w:rPr>
          <w:rFonts w:cs="Calibri"/>
          <w:color w:val="000000"/>
          <w:sz w:val="24"/>
          <w:szCs w:val="24"/>
        </w:rPr>
        <w:t>,</w:t>
      </w:r>
    </w:p>
    <w:p w14:paraId="4393CBEF" w14:textId="7FB1990F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podłączania energii elektrycznej we własnym zakresie</w:t>
      </w:r>
      <w:r w:rsidR="00BA7DA0" w:rsidRPr="0027275E">
        <w:rPr>
          <w:rFonts w:cs="Calibri"/>
          <w:color w:val="000000"/>
          <w:sz w:val="24"/>
          <w:szCs w:val="24"/>
        </w:rPr>
        <w:t>,</w:t>
      </w:r>
    </w:p>
    <w:p w14:paraId="180372E2" w14:textId="3A6A1CAD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korzystania z prowizorycznej lub uszkodzonej instalacji elektrycznej</w:t>
      </w:r>
      <w:r w:rsidR="00BA7DA0" w:rsidRPr="0027275E">
        <w:rPr>
          <w:rFonts w:cs="Calibri"/>
          <w:color w:val="000000"/>
          <w:sz w:val="24"/>
          <w:szCs w:val="24"/>
        </w:rPr>
        <w:t>,</w:t>
      </w:r>
    </w:p>
    <w:p w14:paraId="575B0085" w14:textId="4E13A459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pozostawiania bez dozoru włączonych do sieci urządzeń nieprzystosowanych do ciągłej eksploatacji</w:t>
      </w:r>
      <w:r w:rsidR="00BA7DA0" w:rsidRPr="0027275E">
        <w:rPr>
          <w:rFonts w:cs="Calibri"/>
          <w:color w:val="000000"/>
          <w:sz w:val="24"/>
          <w:szCs w:val="24"/>
        </w:rPr>
        <w:t>,</w:t>
      </w:r>
    </w:p>
    <w:p w14:paraId="592FE5E7" w14:textId="6294BD80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wnoszenia na teren imprezy substancji chemicznych, pożarowo niebezpiecznych;</w:t>
      </w:r>
    </w:p>
    <w:p w14:paraId="1D93A4DD" w14:textId="47D744FA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zastawiania dojść i dojazdów do urządzeń przeciwpożarowych oraz tarasowania dróg ewakuacyjnych</w:t>
      </w:r>
      <w:r w:rsidR="00F50624" w:rsidRPr="0027275E">
        <w:rPr>
          <w:rFonts w:cs="Calibri"/>
          <w:color w:val="000000"/>
          <w:sz w:val="24"/>
          <w:szCs w:val="24"/>
        </w:rPr>
        <w:t>,</w:t>
      </w:r>
    </w:p>
    <w:p w14:paraId="442872E0" w14:textId="77777777" w:rsidR="0049185A" w:rsidRPr="0027275E" w:rsidRDefault="0049185A" w:rsidP="002727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Lines="80" w:after="192" w:line="240" w:lineRule="auto"/>
        <w:contextualSpacing w:val="0"/>
        <w:rPr>
          <w:rFonts w:cs="Calibri"/>
          <w:color w:val="000000"/>
          <w:sz w:val="24"/>
          <w:szCs w:val="24"/>
        </w:rPr>
      </w:pPr>
      <w:r w:rsidRPr="0027275E">
        <w:rPr>
          <w:rFonts w:cs="Calibri"/>
          <w:color w:val="000000"/>
          <w:sz w:val="24"/>
          <w:szCs w:val="24"/>
        </w:rPr>
        <w:t>używania sprzętu pożarniczego do innych celów.</w:t>
      </w:r>
    </w:p>
    <w:p w14:paraId="7F5B63E4" w14:textId="4D7D05AB" w:rsidR="0049185A" w:rsidRPr="00CA4562" w:rsidRDefault="00BA7DA0" w:rsidP="0027275E">
      <w:pPr>
        <w:autoSpaceDE w:val="0"/>
        <w:autoSpaceDN w:val="0"/>
        <w:adjustRightInd w:val="0"/>
        <w:spacing w:afterLines="80" w:after="192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CA4562">
        <w:rPr>
          <w:rFonts w:cs="Calibri"/>
          <w:b/>
          <w:bCs/>
          <w:color w:val="000000"/>
          <w:sz w:val="24"/>
          <w:szCs w:val="24"/>
        </w:rPr>
        <w:t>§ 1</w:t>
      </w:r>
      <w:r w:rsidR="004F5D20" w:rsidRPr="00CA4562">
        <w:rPr>
          <w:rFonts w:cs="Calibri"/>
          <w:b/>
          <w:bCs/>
          <w:color w:val="000000"/>
          <w:sz w:val="24"/>
          <w:szCs w:val="24"/>
        </w:rPr>
        <w:t>2</w:t>
      </w:r>
      <w:r w:rsidR="0049185A" w:rsidRPr="00CA4562">
        <w:rPr>
          <w:rFonts w:cs="Calibri"/>
          <w:b/>
          <w:bCs/>
          <w:color w:val="000000"/>
          <w:sz w:val="24"/>
          <w:szCs w:val="24"/>
        </w:rPr>
        <w:t>. Postanowienia końcowe</w:t>
      </w:r>
    </w:p>
    <w:p w14:paraId="70141178" w14:textId="12371B94" w:rsidR="0049185A" w:rsidRPr="00CA4562" w:rsidRDefault="0049185A" w:rsidP="002727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Wszyscy</w:t>
      </w:r>
      <w:r w:rsidR="00E41B1C" w:rsidRPr="00CA4562">
        <w:rPr>
          <w:rFonts w:cs="Calibri"/>
          <w:color w:val="000000"/>
          <w:sz w:val="24"/>
          <w:szCs w:val="24"/>
        </w:rPr>
        <w:t xml:space="preserve"> Wystawcy</w:t>
      </w:r>
      <w:r w:rsidRPr="00CA4562">
        <w:rPr>
          <w:rFonts w:cs="Calibri"/>
          <w:color w:val="000000"/>
          <w:sz w:val="24"/>
          <w:szCs w:val="24"/>
        </w:rPr>
        <w:t xml:space="preserve"> są bezwzględnie zobowiązani do przestrzegania regulaminu porządkowego</w:t>
      </w:r>
      <w:r w:rsidR="005F4A38">
        <w:rPr>
          <w:rFonts w:cs="Calibri"/>
          <w:color w:val="000000"/>
          <w:sz w:val="24"/>
          <w:szCs w:val="24"/>
        </w:rPr>
        <w:t xml:space="preserve"> </w:t>
      </w:r>
      <w:r w:rsidRPr="00CA4562">
        <w:rPr>
          <w:rFonts w:cs="Calibri"/>
          <w:color w:val="000000"/>
          <w:sz w:val="24"/>
          <w:szCs w:val="24"/>
        </w:rPr>
        <w:t>i wykonywania poleceń służb bezpieczeństwa, służb Organizatora działających w czasie</w:t>
      </w:r>
      <w:r w:rsidRPr="00CA4562">
        <w:rPr>
          <w:rFonts w:cs="Calibri"/>
          <w:bCs/>
          <w:color w:val="000000"/>
          <w:sz w:val="24"/>
          <w:szCs w:val="24"/>
        </w:rPr>
        <w:t xml:space="preserve"> Kiermaszu</w:t>
      </w:r>
      <w:r w:rsidRPr="00CA4562">
        <w:rPr>
          <w:rFonts w:cs="Calibri"/>
          <w:color w:val="000000"/>
          <w:sz w:val="24"/>
          <w:szCs w:val="24"/>
        </w:rPr>
        <w:t>.</w:t>
      </w:r>
    </w:p>
    <w:p w14:paraId="4CEF1B4F" w14:textId="1EF5FD97" w:rsidR="0049185A" w:rsidRPr="00CA4562" w:rsidRDefault="00BA7DA0" w:rsidP="002727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Wystawca</w:t>
      </w:r>
      <w:r w:rsidR="0049185A" w:rsidRPr="00CA4562">
        <w:rPr>
          <w:rFonts w:cs="Calibri"/>
          <w:color w:val="000000"/>
          <w:sz w:val="24"/>
          <w:szCs w:val="24"/>
        </w:rPr>
        <w:t xml:space="preserve"> zobowiązany jest do oddania stoiska po zakończeniu imprezy w stanie nie gorszym niż przed jej rozpoczęciem oraz pozostawienie go w należytej czystości i porządku.</w:t>
      </w:r>
    </w:p>
    <w:p w14:paraId="1CE5E1DF" w14:textId="0A52C911" w:rsidR="00007A9E" w:rsidRPr="0027275E" w:rsidRDefault="0049185A" w:rsidP="002727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Lines="80" w:after="192" w:line="240" w:lineRule="auto"/>
        <w:ind w:left="357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A4562">
        <w:rPr>
          <w:rFonts w:cs="Calibri"/>
          <w:color w:val="000000"/>
          <w:sz w:val="24"/>
          <w:szCs w:val="24"/>
        </w:rPr>
        <w:t>Przypadki nieuwzględnione w regulaminie będą rozstrzygane na podstawie przepisów Kodeksu Cywilnego.</w:t>
      </w:r>
    </w:p>
    <w:sectPr w:rsidR="00007A9E" w:rsidRPr="0027275E" w:rsidSect="005F4A38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19B"/>
    <w:multiLevelType w:val="hybridMultilevel"/>
    <w:tmpl w:val="CE54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DEF"/>
    <w:multiLevelType w:val="hybridMultilevel"/>
    <w:tmpl w:val="9760A340"/>
    <w:lvl w:ilvl="0" w:tplc="4A38CA6A">
      <w:start w:val="1"/>
      <w:numFmt w:val="bullet"/>
      <w:lvlText w:val="‒"/>
      <w:lvlJc w:val="left"/>
      <w:pPr>
        <w:ind w:left="1077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F10AFB"/>
    <w:multiLevelType w:val="hybridMultilevel"/>
    <w:tmpl w:val="D30AE084"/>
    <w:lvl w:ilvl="0" w:tplc="FFFFFFFF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B562249"/>
    <w:multiLevelType w:val="hybridMultilevel"/>
    <w:tmpl w:val="EEE43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F3F25"/>
    <w:multiLevelType w:val="hybridMultilevel"/>
    <w:tmpl w:val="C06EA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29E3"/>
    <w:multiLevelType w:val="hybridMultilevel"/>
    <w:tmpl w:val="3C304F52"/>
    <w:lvl w:ilvl="0" w:tplc="69C4F2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923D6"/>
    <w:multiLevelType w:val="hybridMultilevel"/>
    <w:tmpl w:val="922C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30EF"/>
    <w:multiLevelType w:val="hybridMultilevel"/>
    <w:tmpl w:val="007C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543E"/>
    <w:multiLevelType w:val="hybridMultilevel"/>
    <w:tmpl w:val="1396D124"/>
    <w:lvl w:ilvl="0" w:tplc="4A38CA6A">
      <w:start w:val="1"/>
      <w:numFmt w:val="bullet"/>
      <w:lvlText w:val="‒"/>
      <w:lvlJc w:val="left"/>
      <w:pPr>
        <w:ind w:left="108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E3CE3"/>
    <w:multiLevelType w:val="hybridMultilevel"/>
    <w:tmpl w:val="D30AE0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755F7A"/>
    <w:multiLevelType w:val="hybridMultilevel"/>
    <w:tmpl w:val="D30AE084"/>
    <w:lvl w:ilvl="0" w:tplc="DC869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594CEF"/>
    <w:multiLevelType w:val="hybridMultilevel"/>
    <w:tmpl w:val="FFEA4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35D5F"/>
    <w:multiLevelType w:val="hybridMultilevel"/>
    <w:tmpl w:val="B9E6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E3497"/>
    <w:multiLevelType w:val="hybridMultilevel"/>
    <w:tmpl w:val="E2A44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D417C3"/>
    <w:multiLevelType w:val="hybridMultilevel"/>
    <w:tmpl w:val="A61284D8"/>
    <w:lvl w:ilvl="0" w:tplc="4A38CA6A">
      <w:start w:val="1"/>
      <w:numFmt w:val="bullet"/>
      <w:lvlText w:val="‒"/>
      <w:lvlJc w:val="left"/>
      <w:pPr>
        <w:ind w:left="108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A2B7A"/>
    <w:multiLevelType w:val="hybridMultilevel"/>
    <w:tmpl w:val="4B406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47ECD"/>
    <w:multiLevelType w:val="hybridMultilevel"/>
    <w:tmpl w:val="B6FA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61736"/>
    <w:multiLevelType w:val="hybridMultilevel"/>
    <w:tmpl w:val="42C02778"/>
    <w:lvl w:ilvl="0" w:tplc="0DC80B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E155B2"/>
    <w:multiLevelType w:val="hybridMultilevel"/>
    <w:tmpl w:val="89E8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0676F"/>
    <w:multiLevelType w:val="hybridMultilevel"/>
    <w:tmpl w:val="9D8C9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B076E"/>
    <w:multiLevelType w:val="hybridMultilevel"/>
    <w:tmpl w:val="776CE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E4088A"/>
    <w:multiLevelType w:val="hybridMultilevel"/>
    <w:tmpl w:val="9F04F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5F5DF5"/>
    <w:multiLevelType w:val="hybridMultilevel"/>
    <w:tmpl w:val="728A8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70168"/>
    <w:multiLevelType w:val="hybridMultilevel"/>
    <w:tmpl w:val="50FC3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3A5019"/>
    <w:multiLevelType w:val="hybridMultilevel"/>
    <w:tmpl w:val="BB96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A6E93"/>
    <w:multiLevelType w:val="hybridMultilevel"/>
    <w:tmpl w:val="59488EAA"/>
    <w:lvl w:ilvl="0" w:tplc="AD4CE9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25434984">
    <w:abstractNumId w:val="5"/>
  </w:num>
  <w:num w:numId="2" w16cid:durableId="847134366">
    <w:abstractNumId w:val="21"/>
  </w:num>
  <w:num w:numId="3" w16cid:durableId="929310171">
    <w:abstractNumId w:val="11"/>
  </w:num>
  <w:num w:numId="4" w16cid:durableId="1941640023">
    <w:abstractNumId w:val="19"/>
  </w:num>
  <w:num w:numId="5" w16cid:durableId="1779449136">
    <w:abstractNumId w:val="23"/>
  </w:num>
  <w:num w:numId="6" w16cid:durableId="43916787">
    <w:abstractNumId w:val="12"/>
  </w:num>
  <w:num w:numId="7" w16cid:durableId="69230462">
    <w:abstractNumId w:val="20"/>
  </w:num>
  <w:num w:numId="8" w16cid:durableId="194658030">
    <w:abstractNumId w:val="13"/>
  </w:num>
  <w:num w:numId="9" w16cid:durableId="393746249">
    <w:abstractNumId w:val="22"/>
  </w:num>
  <w:num w:numId="10" w16cid:durableId="250697278">
    <w:abstractNumId w:val="8"/>
  </w:num>
  <w:num w:numId="11" w16cid:durableId="1617712001">
    <w:abstractNumId w:val="3"/>
  </w:num>
  <w:num w:numId="12" w16cid:durableId="2081324843">
    <w:abstractNumId w:val="4"/>
  </w:num>
  <w:num w:numId="13" w16cid:durableId="1083454244">
    <w:abstractNumId w:val="6"/>
  </w:num>
  <w:num w:numId="14" w16cid:durableId="895967339">
    <w:abstractNumId w:val="15"/>
  </w:num>
  <w:num w:numId="15" w16cid:durableId="1678540014">
    <w:abstractNumId w:val="17"/>
  </w:num>
  <w:num w:numId="16" w16cid:durableId="1864589990">
    <w:abstractNumId w:val="25"/>
  </w:num>
  <w:num w:numId="17" w16cid:durableId="1195727969">
    <w:abstractNumId w:val="10"/>
  </w:num>
  <w:num w:numId="18" w16cid:durableId="1596018109">
    <w:abstractNumId w:val="2"/>
  </w:num>
  <w:num w:numId="19" w16cid:durableId="335545803">
    <w:abstractNumId w:val="9"/>
  </w:num>
  <w:num w:numId="20" w16cid:durableId="1447919504">
    <w:abstractNumId w:val="0"/>
  </w:num>
  <w:num w:numId="21" w16cid:durableId="1648974573">
    <w:abstractNumId w:val="1"/>
  </w:num>
  <w:num w:numId="22" w16cid:durableId="216476592">
    <w:abstractNumId w:val="14"/>
  </w:num>
  <w:num w:numId="23" w16cid:durableId="538664811">
    <w:abstractNumId w:val="24"/>
  </w:num>
  <w:num w:numId="24" w16cid:durableId="2099982240">
    <w:abstractNumId w:val="16"/>
  </w:num>
  <w:num w:numId="25" w16cid:durableId="191848763">
    <w:abstractNumId w:val="18"/>
  </w:num>
  <w:num w:numId="26" w16cid:durableId="1013531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5A"/>
    <w:rsid w:val="00007A9E"/>
    <w:rsid w:val="00070B41"/>
    <w:rsid w:val="000E718E"/>
    <w:rsid w:val="00130E79"/>
    <w:rsid w:val="00141BB6"/>
    <w:rsid w:val="00147551"/>
    <w:rsid w:val="001A770A"/>
    <w:rsid w:val="001E5FCB"/>
    <w:rsid w:val="0021023F"/>
    <w:rsid w:val="00226F04"/>
    <w:rsid w:val="00252F09"/>
    <w:rsid w:val="00263077"/>
    <w:rsid w:val="00270D67"/>
    <w:rsid w:val="0027275E"/>
    <w:rsid w:val="002E2CEB"/>
    <w:rsid w:val="002F1C2F"/>
    <w:rsid w:val="003D3D12"/>
    <w:rsid w:val="00406E06"/>
    <w:rsid w:val="00423261"/>
    <w:rsid w:val="00465355"/>
    <w:rsid w:val="004816B1"/>
    <w:rsid w:val="0049185A"/>
    <w:rsid w:val="004D421F"/>
    <w:rsid w:val="004F5D20"/>
    <w:rsid w:val="004F7550"/>
    <w:rsid w:val="00532F1E"/>
    <w:rsid w:val="00565E82"/>
    <w:rsid w:val="00595A5E"/>
    <w:rsid w:val="0059796D"/>
    <w:rsid w:val="005C4E34"/>
    <w:rsid w:val="005F4A38"/>
    <w:rsid w:val="00627B2C"/>
    <w:rsid w:val="006974A4"/>
    <w:rsid w:val="006C6C89"/>
    <w:rsid w:val="00700AD7"/>
    <w:rsid w:val="00735475"/>
    <w:rsid w:val="007510FC"/>
    <w:rsid w:val="00771A2F"/>
    <w:rsid w:val="007979E1"/>
    <w:rsid w:val="007A4D92"/>
    <w:rsid w:val="008B7A9F"/>
    <w:rsid w:val="008E1D2D"/>
    <w:rsid w:val="00983CC1"/>
    <w:rsid w:val="009E65E9"/>
    <w:rsid w:val="00AC7B76"/>
    <w:rsid w:val="00AE1264"/>
    <w:rsid w:val="00B07EAA"/>
    <w:rsid w:val="00B6639A"/>
    <w:rsid w:val="00B74E2F"/>
    <w:rsid w:val="00BA2DFE"/>
    <w:rsid w:val="00BA7DA0"/>
    <w:rsid w:val="00BC5CE5"/>
    <w:rsid w:val="00C00E2E"/>
    <w:rsid w:val="00C32C43"/>
    <w:rsid w:val="00CA4562"/>
    <w:rsid w:val="00CF33FD"/>
    <w:rsid w:val="00D03A7B"/>
    <w:rsid w:val="00D35BA4"/>
    <w:rsid w:val="00D53584"/>
    <w:rsid w:val="00D65966"/>
    <w:rsid w:val="00DA7C27"/>
    <w:rsid w:val="00E41B1C"/>
    <w:rsid w:val="00E75A2B"/>
    <w:rsid w:val="00E76E52"/>
    <w:rsid w:val="00E855AE"/>
    <w:rsid w:val="00E86ED1"/>
    <w:rsid w:val="00EF3737"/>
    <w:rsid w:val="00F50624"/>
    <w:rsid w:val="00F90546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2424"/>
  <w15:chartTrackingRefBased/>
  <w15:docId w15:val="{BD4E53FC-6F88-4267-86F3-ED1325C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85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8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8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8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8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8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8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8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8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8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8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85A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ny"/>
    <w:rsid w:val="00491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1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A147-5DDE-446C-94CC-E55040C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Dorota Trembecka</cp:lastModifiedBy>
  <cp:revision>3</cp:revision>
  <cp:lastPrinted>2026-02-03T10:23:00Z</cp:lastPrinted>
  <dcterms:created xsi:type="dcterms:W3CDTF">2026-02-03T10:18:00Z</dcterms:created>
  <dcterms:modified xsi:type="dcterms:W3CDTF">2026-02-03T10:47:00Z</dcterms:modified>
</cp:coreProperties>
</file>